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D052BA" w14:textId="77777777" w:rsidR="00640894" w:rsidRPr="00640894" w:rsidRDefault="00650B2E" w:rsidP="00640894">
      <w:pPr>
        <w:pBdr>
          <w:bottom w:val="single" w:sz="4" w:space="1" w:color="auto"/>
        </w:pBdr>
        <w:rPr>
          <w:rFonts w:ascii="Arial" w:hAnsi="Arial" w:cs="Arial"/>
          <w:color w:val="000000"/>
          <w:sz w:val="28"/>
        </w:rPr>
      </w:pPr>
      <w:r>
        <w:rPr>
          <w:rFonts w:ascii="Arial" w:hAnsi="Arial" w:cs="Arial"/>
          <w:b/>
          <w:color w:val="000000"/>
          <w:sz w:val="28"/>
        </w:rPr>
        <w:br/>
      </w:r>
      <w:r w:rsidR="00525927">
        <w:rPr>
          <w:rFonts w:ascii="Arial" w:hAnsi="Arial" w:cs="Arial"/>
          <w:b/>
          <w:color w:val="000000"/>
          <w:sz w:val="28"/>
        </w:rPr>
        <w:t xml:space="preserve">Sessional </w:t>
      </w:r>
      <w:r w:rsidR="00640894">
        <w:rPr>
          <w:rFonts w:ascii="Arial" w:hAnsi="Arial" w:cs="Arial"/>
          <w:b/>
          <w:color w:val="000000"/>
          <w:sz w:val="28"/>
        </w:rPr>
        <w:t>Youth Worker (Emerge Youth Group)</w:t>
      </w:r>
    </w:p>
    <w:p w14:paraId="55029BC3" w14:textId="38B0F614" w:rsidR="00640894" w:rsidRPr="00BB1ADF" w:rsidRDefault="00525927" w:rsidP="00525927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Remuneration:</w:t>
      </w:r>
      <w:r>
        <w:rPr>
          <w:rFonts w:ascii="Arial" w:hAnsi="Arial" w:cs="Arial"/>
          <w:color w:val="000000"/>
          <w:sz w:val="24"/>
          <w:szCs w:val="24"/>
        </w:rPr>
        <w:tab/>
        <w:t xml:space="preserve">          </w:t>
      </w:r>
      <w:r w:rsidR="00640894" w:rsidRPr="00BB1ADF">
        <w:rPr>
          <w:rFonts w:ascii="Arial" w:hAnsi="Arial" w:cs="Arial"/>
          <w:color w:val="000000"/>
          <w:sz w:val="24"/>
          <w:szCs w:val="24"/>
        </w:rPr>
        <w:t>£</w:t>
      </w:r>
      <w:r>
        <w:rPr>
          <w:rFonts w:ascii="Arial" w:hAnsi="Arial" w:cs="Arial"/>
          <w:color w:val="000000"/>
          <w:sz w:val="24"/>
          <w:szCs w:val="24"/>
        </w:rPr>
        <w:t>1</w:t>
      </w:r>
      <w:r w:rsidR="00A10B2D">
        <w:rPr>
          <w:rFonts w:ascii="Arial" w:hAnsi="Arial" w:cs="Arial"/>
          <w:color w:val="000000"/>
          <w:sz w:val="24"/>
          <w:szCs w:val="24"/>
        </w:rPr>
        <w:t>2.96</w:t>
      </w:r>
      <w:r>
        <w:rPr>
          <w:rFonts w:ascii="Arial" w:hAnsi="Arial" w:cs="Arial"/>
          <w:color w:val="000000"/>
          <w:sz w:val="24"/>
          <w:szCs w:val="24"/>
        </w:rPr>
        <w:t xml:space="preserve"> per hour</w:t>
      </w:r>
      <w:r w:rsidR="00640894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01E5AC9" w14:textId="77777777" w:rsidR="00640894" w:rsidRPr="00BB1ADF" w:rsidRDefault="00640894" w:rsidP="00640894">
      <w:pPr>
        <w:spacing w:after="120"/>
        <w:ind w:left="2835" w:hanging="2880"/>
        <w:rPr>
          <w:rFonts w:ascii="Arial" w:hAnsi="Arial" w:cs="Arial"/>
          <w:i/>
          <w:color w:val="000000"/>
          <w:sz w:val="24"/>
          <w:szCs w:val="24"/>
        </w:rPr>
      </w:pPr>
      <w:r w:rsidRPr="00BB1ADF">
        <w:rPr>
          <w:rFonts w:ascii="Arial" w:hAnsi="Arial" w:cs="Arial"/>
          <w:color w:val="000000"/>
          <w:sz w:val="24"/>
          <w:szCs w:val="24"/>
        </w:rPr>
        <w:t>Based:</w:t>
      </w:r>
      <w:r w:rsidRPr="00BB1ADF">
        <w:rPr>
          <w:rFonts w:ascii="Arial" w:hAnsi="Arial" w:cs="Arial"/>
          <w:color w:val="000000"/>
          <w:sz w:val="24"/>
          <w:szCs w:val="24"/>
        </w:rPr>
        <w:tab/>
        <w:t>Based in Central Birmingham</w:t>
      </w:r>
    </w:p>
    <w:p w14:paraId="6150A68C" w14:textId="4EEB914B" w:rsidR="00525927" w:rsidRPr="00BB1ADF" w:rsidRDefault="00640894" w:rsidP="00A10B2D">
      <w:pPr>
        <w:spacing w:after="120"/>
        <w:ind w:left="2835" w:hanging="2880"/>
        <w:rPr>
          <w:rFonts w:ascii="Arial" w:hAnsi="Arial" w:cs="Arial"/>
          <w:color w:val="000000"/>
          <w:sz w:val="24"/>
          <w:szCs w:val="24"/>
        </w:rPr>
      </w:pPr>
      <w:r w:rsidRPr="00BB1ADF">
        <w:rPr>
          <w:rFonts w:ascii="Arial" w:hAnsi="Arial" w:cs="Arial"/>
          <w:color w:val="000000"/>
          <w:sz w:val="24"/>
          <w:szCs w:val="24"/>
        </w:rPr>
        <w:t>Terms:</w:t>
      </w:r>
      <w:r w:rsidRPr="00BB1ADF">
        <w:rPr>
          <w:rFonts w:ascii="Arial" w:hAnsi="Arial" w:cs="Arial"/>
          <w:color w:val="000000"/>
          <w:sz w:val="24"/>
          <w:szCs w:val="24"/>
        </w:rPr>
        <w:tab/>
      </w:r>
      <w:r w:rsidR="00525927">
        <w:rPr>
          <w:rFonts w:ascii="Arial" w:hAnsi="Arial" w:cs="Arial"/>
          <w:color w:val="000000"/>
          <w:sz w:val="24"/>
          <w:szCs w:val="24"/>
        </w:rPr>
        <w:t>8 hours per month.</w:t>
      </w:r>
      <w:r w:rsidR="006C238B">
        <w:rPr>
          <w:rFonts w:ascii="Arial" w:hAnsi="Arial" w:cs="Arial"/>
          <w:color w:val="000000"/>
          <w:sz w:val="24"/>
          <w:szCs w:val="24"/>
        </w:rPr>
        <w:t xml:space="preserve"> </w:t>
      </w:r>
      <w:r w:rsidR="00525927">
        <w:rPr>
          <w:rFonts w:ascii="Arial" w:hAnsi="Arial" w:cs="Arial"/>
          <w:color w:val="000000"/>
          <w:sz w:val="24"/>
          <w:szCs w:val="24"/>
        </w:rPr>
        <w:t>Usual hours – 2 x 4 hour youth group session</w:t>
      </w:r>
      <w:r w:rsidR="003E3D0B">
        <w:rPr>
          <w:rFonts w:ascii="Arial" w:hAnsi="Arial" w:cs="Arial"/>
          <w:color w:val="000000"/>
          <w:sz w:val="24"/>
          <w:szCs w:val="24"/>
        </w:rPr>
        <w:t>s per month (</w:t>
      </w:r>
      <w:r w:rsidR="00B30C66">
        <w:rPr>
          <w:rFonts w:ascii="Arial" w:hAnsi="Arial" w:cs="Arial"/>
          <w:color w:val="000000"/>
          <w:sz w:val="24"/>
          <w:szCs w:val="24"/>
        </w:rPr>
        <w:t>Saturdays</w:t>
      </w:r>
      <w:r w:rsidR="003E3D0B">
        <w:rPr>
          <w:rFonts w:ascii="Arial" w:hAnsi="Arial" w:cs="Arial"/>
          <w:color w:val="000000"/>
          <w:sz w:val="24"/>
          <w:szCs w:val="24"/>
        </w:rPr>
        <w:t>)</w:t>
      </w:r>
    </w:p>
    <w:p w14:paraId="6E124157" w14:textId="693AD8F1" w:rsidR="00640894" w:rsidRPr="00BB1ADF" w:rsidRDefault="00640894" w:rsidP="00640894">
      <w:pPr>
        <w:tabs>
          <w:tab w:val="left" w:pos="2835"/>
        </w:tabs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Responsible to: </w:t>
      </w:r>
      <w:r>
        <w:rPr>
          <w:rFonts w:ascii="Arial" w:hAnsi="Arial" w:cs="Arial"/>
          <w:sz w:val="24"/>
          <w:szCs w:val="24"/>
        </w:rPr>
        <w:tab/>
        <w:t>Operations Manage</w:t>
      </w:r>
      <w:r w:rsidR="00F54030">
        <w:rPr>
          <w:rFonts w:ascii="Arial" w:hAnsi="Arial" w:cs="Arial"/>
          <w:sz w:val="24"/>
          <w:szCs w:val="24"/>
        </w:rPr>
        <w:t>r</w:t>
      </w:r>
      <w:r w:rsidRPr="00BB1ADF">
        <w:rPr>
          <w:rFonts w:ascii="Arial" w:hAnsi="Arial" w:cs="Arial"/>
          <w:sz w:val="24"/>
          <w:szCs w:val="24"/>
        </w:rPr>
        <w:t xml:space="preserve"> </w:t>
      </w:r>
    </w:p>
    <w:p w14:paraId="4D61A9CE" w14:textId="77777777" w:rsidR="00AE7187" w:rsidRPr="00AE7187" w:rsidRDefault="00AE7187" w:rsidP="00AE7187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36BC1FC6" w14:textId="77777777" w:rsidR="004B510A" w:rsidRPr="006F4CF0" w:rsidRDefault="00AE7187" w:rsidP="006F4CF0">
      <w:pPr>
        <w:spacing w:before="80"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AE7187">
        <w:rPr>
          <w:rFonts w:ascii="Arial" w:eastAsia="Times New Roman" w:hAnsi="Arial" w:cs="Arial"/>
          <w:b/>
          <w:sz w:val="24"/>
          <w:szCs w:val="24"/>
        </w:rPr>
        <w:t>Overall Aims:</w:t>
      </w:r>
      <w:r w:rsidRPr="00AE7187">
        <w:rPr>
          <w:rFonts w:ascii="Arial" w:eastAsia="Times New Roman" w:hAnsi="Arial" w:cs="Arial"/>
          <w:sz w:val="24"/>
          <w:szCs w:val="24"/>
        </w:rPr>
        <w:br/>
      </w:r>
      <w:r w:rsidR="006F4CF0">
        <w:rPr>
          <w:rFonts w:ascii="Arial" w:eastAsia="Times New Roman" w:hAnsi="Arial" w:cs="Arial"/>
          <w:b/>
          <w:sz w:val="24"/>
          <w:szCs w:val="24"/>
        </w:rPr>
        <w:br/>
      </w:r>
      <w:r w:rsidR="004B510A" w:rsidRPr="00D63BB9">
        <w:rPr>
          <w:rFonts w:ascii="Arial" w:hAnsi="Arial" w:cs="Arial"/>
          <w:color w:val="000000"/>
          <w:sz w:val="24"/>
          <w:szCs w:val="24"/>
        </w:rPr>
        <w:t>To work with young</w:t>
      </w:r>
      <w:r w:rsidR="00F07769" w:rsidRPr="00D63BB9">
        <w:rPr>
          <w:rFonts w:ascii="Arial" w:hAnsi="Arial" w:cs="Arial"/>
          <w:color w:val="000000"/>
          <w:sz w:val="24"/>
          <w:szCs w:val="24"/>
        </w:rPr>
        <w:t xml:space="preserve"> </w:t>
      </w:r>
      <w:r w:rsidR="00640894">
        <w:rPr>
          <w:rFonts w:ascii="Arial" w:hAnsi="Arial" w:cs="Arial"/>
          <w:color w:val="000000"/>
          <w:sz w:val="24"/>
          <w:szCs w:val="24"/>
        </w:rPr>
        <w:t>t</w:t>
      </w:r>
      <w:r w:rsidR="00423146" w:rsidRPr="00D63BB9">
        <w:rPr>
          <w:rFonts w:ascii="Arial" w:hAnsi="Arial" w:cs="Arial"/>
          <w:color w:val="000000"/>
          <w:sz w:val="24"/>
          <w:szCs w:val="24"/>
        </w:rPr>
        <w:t>rans</w:t>
      </w:r>
      <w:r w:rsidR="00F07769" w:rsidRPr="00D63BB9">
        <w:rPr>
          <w:rFonts w:ascii="Arial" w:hAnsi="Arial" w:cs="Arial"/>
          <w:color w:val="000000"/>
          <w:sz w:val="24"/>
          <w:szCs w:val="24"/>
        </w:rPr>
        <w:t>, non-binary</w:t>
      </w:r>
      <w:r w:rsidR="00640894">
        <w:rPr>
          <w:rFonts w:ascii="Arial" w:hAnsi="Arial" w:cs="Arial"/>
          <w:color w:val="000000"/>
          <w:sz w:val="24"/>
          <w:szCs w:val="24"/>
        </w:rPr>
        <w:t>,</w:t>
      </w:r>
      <w:r w:rsidR="00F07769" w:rsidRPr="00D63BB9">
        <w:rPr>
          <w:rFonts w:ascii="Arial" w:hAnsi="Arial" w:cs="Arial"/>
          <w:color w:val="000000"/>
          <w:sz w:val="24"/>
          <w:szCs w:val="24"/>
        </w:rPr>
        <w:t xml:space="preserve"> and gender questioning people</w:t>
      </w:r>
      <w:r w:rsidR="004B510A" w:rsidRPr="00D63B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D63BB9">
        <w:rPr>
          <w:rFonts w:ascii="Arial" w:hAnsi="Arial" w:cs="Arial"/>
          <w:color w:val="000000"/>
          <w:sz w:val="24"/>
          <w:szCs w:val="24"/>
        </w:rPr>
        <w:t>i</w:t>
      </w:r>
      <w:r w:rsidR="004B510A" w:rsidRPr="00D63BB9">
        <w:rPr>
          <w:rFonts w:ascii="Arial" w:hAnsi="Arial" w:cs="Arial"/>
          <w:color w:val="000000"/>
          <w:sz w:val="24"/>
          <w:szCs w:val="24"/>
        </w:rPr>
        <w:t>n</w:t>
      </w:r>
      <w:r w:rsidR="0068128C" w:rsidRPr="00D63BB9">
        <w:rPr>
          <w:rFonts w:ascii="Arial" w:hAnsi="Arial" w:cs="Arial"/>
          <w:sz w:val="24"/>
          <w:szCs w:val="24"/>
        </w:rPr>
        <w:t xml:space="preserve"> </w:t>
      </w:r>
      <w:r w:rsidR="004B510A" w:rsidRPr="00D63BB9">
        <w:rPr>
          <w:rFonts w:ascii="Arial" w:hAnsi="Arial" w:cs="Arial"/>
          <w:color w:val="000000"/>
          <w:sz w:val="24"/>
          <w:szCs w:val="24"/>
        </w:rPr>
        <w:t xml:space="preserve">a </w:t>
      </w:r>
      <w:r w:rsidRPr="00D63BB9">
        <w:rPr>
          <w:rFonts w:ascii="Arial" w:hAnsi="Arial" w:cs="Arial"/>
          <w:color w:val="000000"/>
          <w:sz w:val="24"/>
          <w:szCs w:val="24"/>
        </w:rPr>
        <w:t>way that prioritises their safety and personal development</w:t>
      </w:r>
      <w:r w:rsidR="00640894">
        <w:rPr>
          <w:rFonts w:ascii="Arial" w:hAnsi="Arial" w:cs="Arial"/>
          <w:color w:val="000000"/>
          <w:sz w:val="24"/>
          <w:szCs w:val="24"/>
        </w:rPr>
        <w:t>,</w:t>
      </w:r>
      <w:r w:rsidRPr="00D63BB9">
        <w:rPr>
          <w:rFonts w:ascii="Arial" w:hAnsi="Arial" w:cs="Arial"/>
          <w:color w:val="000000"/>
          <w:sz w:val="24"/>
          <w:szCs w:val="24"/>
        </w:rPr>
        <w:t xml:space="preserve"> in</w:t>
      </w:r>
      <w:r w:rsidR="00640894">
        <w:rPr>
          <w:rFonts w:ascii="Arial" w:hAnsi="Arial" w:cs="Arial"/>
          <w:color w:val="000000"/>
          <w:sz w:val="24"/>
          <w:szCs w:val="24"/>
        </w:rPr>
        <w:t xml:space="preserve"> both</w:t>
      </w:r>
      <w:r w:rsidRPr="00D63BB9">
        <w:rPr>
          <w:rFonts w:ascii="Arial" w:hAnsi="Arial" w:cs="Arial"/>
          <w:color w:val="000000"/>
          <w:sz w:val="24"/>
          <w:szCs w:val="24"/>
        </w:rPr>
        <w:t xml:space="preserve"> a </w:t>
      </w:r>
      <w:r w:rsidR="004B510A" w:rsidRPr="00D63BB9">
        <w:rPr>
          <w:rFonts w:ascii="Arial" w:hAnsi="Arial" w:cs="Arial"/>
          <w:color w:val="000000"/>
          <w:sz w:val="24"/>
          <w:szCs w:val="24"/>
        </w:rPr>
        <w:t xml:space="preserve">group work </w:t>
      </w:r>
      <w:r w:rsidR="00640894">
        <w:rPr>
          <w:rFonts w:ascii="Arial" w:hAnsi="Arial" w:cs="Arial"/>
          <w:color w:val="000000"/>
          <w:sz w:val="24"/>
          <w:szCs w:val="24"/>
        </w:rPr>
        <w:t>and one-to-</w:t>
      </w:r>
      <w:r w:rsidR="00F07769" w:rsidRPr="00D63BB9">
        <w:rPr>
          <w:rFonts w:ascii="Arial" w:hAnsi="Arial" w:cs="Arial"/>
          <w:color w:val="000000"/>
          <w:sz w:val="24"/>
          <w:szCs w:val="24"/>
        </w:rPr>
        <w:t xml:space="preserve">one </w:t>
      </w:r>
      <w:r w:rsidR="004B510A" w:rsidRPr="00D63BB9">
        <w:rPr>
          <w:rFonts w:ascii="Arial" w:hAnsi="Arial" w:cs="Arial"/>
          <w:color w:val="000000"/>
          <w:sz w:val="24"/>
          <w:szCs w:val="24"/>
        </w:rPr>
        <w:t xml:space="preserve">setting. </w:t>
      </w:r>
      <w:r w:rsidRPr="00D63BB9">
        <w:rPr>
          <w:rFonts w:ascii="Arial" w:hAnsi="Arial" w:cs="Arial"/>
          <w:color w:val="000000"/>
          <w:sz w:val="24"/>
          <w:szCs w:val="24"/>
        </w:rPr>
        <w:t xml:space="preserve">To </w:t>
      </w:r>
      <w:r w:rsidR="00711272">
        <w:rPr>
          <w:rFonts w:ascii="Arial" w:hAnsi="Arial" w:cs="Arial"/>
          <w:color w:val="000000"/>
          <w:sz w:val="24"/>
          <w:szCs w:val="24"/>
        </w:rPr>
        <w:t xml:space="preserve">assist in </w:t>
      </w:r>
      <w:r w:rsidRPr="00D63BB9">
        <w:rPr>
          <w:rFonts w:ascii="Arial" w:hAnsi="Arial" w:cs="Arial"/>
          <w:color w:val="000000"/>
          <w:sz w:val="24"/>
          <w:szCs w:val="24"/>
        </w:rPr>
        <w:t>o</w:t>
      </w:r>
      <w:r w:rsidR="00711272">
        <w:rPr>
          <w:rFonts w:ascii="Arial" w:hAnsi="Arial" w:cs="Arial"/>
          <w:color w:val="000000"/>
          <w:sz w:val="24"/>
          <w:szCs w:val="24"/>
        </w:rPr>
        <w:t xml:space="preserve">rganising </w:t>
      </w:r>
      <w:r w:rsidRPr="00D63BB9">
        <w:rPr>
          <w:rFonts w:ascii="Arial" w:hAnsi="Arial" w:cs="Arial"/>
          <w:color w:val="000000"/>
          <w:sz w:val="24"/>
          <w:szCs w:val="24"/>
        </w:rPr>
        <w:t>a programme of activities</w:t>
      </w:r>
      <w:r w:rsidR="00640894">
        <w:rPr>
          <w:rFonts w:ascii="Arial" w:hAnsi="Arial" w:cs="Arial"/>
          <w:color w:val="000000"/>
          <w:sz w:val="24"/>
          <w:szCs w:val="24"/>
        </w:rPr>
        <w:t>,</w:t>
      </w:r>
      <w:r w:rsidRPr="00D63BB9">
        <w:rPr>
          <w:rFonts w:ascii="Arial" w:hAnsi="Arial" w:cs="Arial"/>
          <w:color w:val="000000"/>
          <w:sz w:val="24"/>
          <w:szCs w:val="24"/>
        </w:rPr>
        <w:t xml:space="preserve"> </w:t>
      </w:r>
      <w:r w:rsidR="00640894">
        <w:rPr>
          <w:rFonts w:ascii="Arial" w:hAnsi="Arial" w:cs="Arial"/>
          <w:color w:val="000000"/>
          <w:sz w:val="24"/>
          <w:szCs w:val="24"/>
        </w:rPr>
        <w:t>and</w:t>
      </w:r>
      <w:r w:rsidR="004B510A" w:rsidRPr="00D63BB9">
        <w:rPr>
          <w:rFonts w:ascii="Arial" w:hAnsi="Arial" w:cs="Arial"/>
          <w:color w:val="000000"/>
          <w:sz w:val="24"/>
          <w:szCs w:val="24"/>
        </w:rPr>
        <w:t xml:space="preserve"> provide support and information. </w:t>
      </w:r>
    </w:p>
    <w:p w14:paraId="6A1BC3E5" w14:textId="77777777" w:rsidR="00F07769" w:rsidRPr="00400D7F" w:rsidRDefault="006F4CF0" w:rsidP="004B51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463727A5" w14:textId="77777777" w:rsidR="004B510A" w:rsidRPr="00D63BB9" w:rsidRDefault="004B510A" w:rsidP="004B51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63BB9">
        <w:rPr>
          <w:rFonts w:ascii="Arial" w:hAnsi="Arial" w:cs="Arial"/>
          <w:b/>
          <w:bCs/>
          <w:color w:val="000000"/>
          <w:sz w:val="24"/>
          <w:szCs w:val="24"/>
        </w:rPr>
        <w:t>R</w:t>
      </w:r>
      <w:r w:rsidR="005648FD">
        <w:rPr>
          <w:rFonts w:ascii="Arial" w:hAnsi="Arial" w:cs="Arial"/>
          <w:b/>
          <w:bCs/>
          <w:color w:val="000000"/>
          <w:sz w:val="24"/>
          <w:szCs w:val="24"/>
        </w:rPr>
        <w:t>esponsibilities</w:t>
      </w:r>
    </w:p>
    <w:p w14:paraId="4CF8BDA8" w14:textId="77777777" w:rsidR="004B510A" w:rsidRPr="00D63BB9" w:rsidRDefault="004B510A" w:rsidP="004B51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D63BB9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7D90B244" w14:textId="77777777" w:rsidR="004B510A" w:rsidRPr="00D63BB9" w:rsidRDefault="004B510A" w:rsidP="004B51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63BB9">
        <w:rPr>
          <w:rFonts w:ascii="Arial" w:hAnsi="Arial" w:cs="Arial"/>
          <w:color w:val="000000"/>
          <w:sz w:val="24"/>
          <w:szCs w:val="24"/>
        </w:rPr>
        <w:t>1. To carry out face-to-face youth work with</w:t>
      </w:r>
      <w:r w:rsidR="005648FD">
        <w:rPr>
          <w:rFonts w:ascii="Arial" w:hAnsi="Arial" w:cs="Arial"/>
          <w:color w:val="000000"/>
          <w:sz w:val="24"/>
          <w:szCs w:val="24"/>
        </w:rPr>
        <w:t xml:space="preserve"> young people who identify as tr</w:t>
      </w:r>
      <w:r w:rsidRPr="00D63BB9">
        <w:rPr>
          <w:rFonts w:ascii="Arial" w:hAnsi="Arial" w:cs="Arial"/>
          <w:color w:val="000000"/>
          <w:sz w:val="24"/>
          <w:szCs w:val="24"/>
        </w:rPr>
        <w:t xml:space="preserve">ansgender, </w:t>
      </w:r>
      <w:r w:rsidR="00F07769" w:rsidRPr="00D63BB9">
        <w:rPr>
          <w:rFonts w:ascii="Arial" w:hAnsi="Arial" w:cs="Arial"/>
          <w:color w:val="000000"/>
          <w:sz w:val="24"/>
          <w:szCs w:val="24"/>
        </w:rPr>
        <w:t>non-binary</w:t>
      </w:r>
      <w:r w:rsidR="005648FD">
        <w:rPr>
          <w:rFonts w:ascii="Arial" w:hAnsi="Arial" w:cs="Arial"/>
          <w:color w:val="000000"/>
          <w:sz w:val="24"/>
          <w:szCs w:val="24"/>
        </w:rPr>
        <w:t>,</w:t>
      </w:r>
      <w:r w:rsidR="00F07769" w:rsidRPr="00D63BB9">
        <w:rPr>
          <w:rFonts w:ascii="Arial" w:hAnsi="Arial" w:cs="Arial"/>
          <w:color w:val="000000"/>
          <w:sz w:val="24"/>
          <w:szCs w:val="24"/>
        </w:rPr>
        <w:t xml:space="preserve"> or </w:t>
      </w:r>
      <w:r w:rsidR="005648FD">
        <w:rPr>
          <w:rFonts w:ascii="Arial" w:hAnsi="Arial" w:cs="Arial"/>
          <w:color w:val="000000"/>
          <w:sz w:val="24"/>
          <w:szCs w:val="24"/>
        </w:rPr>
        <w:t>gender q</w:t>
      </w:r>
      <w:r w:rsidRPr="00D63BB9">
        <w:rPr>
          <w:rFonts w:ascii="Arial" w:hAnsi="Arial" w:cs="Arial"/>
          <w:color w:val="000000"/>
          <w:sz w:val="24"/>
          <w:szCs w:val="24"/>
        </w:rPr>
        <w:t>uestioning</w:t>
      </w:r>
      <w:r w:rsidR="006F4CF0">
        <w:rPr>
          <w:rFonts w:ascii="Arial" w:hAnsi="Arial" w:cs="Arial"/>
          <w:color w:val="000000"/>
          <w:sz w:val="24"/>
          <w:szCs w:val="24"/>
        </w:rPr>
        <w:t>,</w:t>
      </w:r>
      <w:r w:rsidRPr="00D63BB9">
        <w:rPr>
          <w:rFonts w:ascii="Arial" w:hAnsi="Arial" w:cs="Arial"/>
          <w:color w:val="000000"/>
          <w:sz w:val="24"/>
          <w:szCs w:val="24"/>
        </w:rPr>
        <w:t xml:space="preserve"> between the ages of 13 and</w:t>
      </w:r>
      <w:r w:rsidR="006F4CF0">
        <w:rPr>
          <w:rFonts w:ascii="Arial" w:hAnsi="Arial" w:cs="Arial"/>
          <w:color w:val="000000"/>
          <w:sz w:val="24"/>
          <w:szCs w:val="24"/>
        </w:rPr>
        <w:t xml:space="preserve"> 18</w:t>
      </w:r>
      <w:r w:rsidRPr="00D63BB9">
        <w:rPr>
          <w:rFonts w:ascii="Arial" w:hAnsi="Arial" w:cs="Arial"/>
          <w:color w:val="000000"/>
          <w:sz w:val="24"/>
          <w:szCs w:val="24"/>
        </w:rPr>
        <w:t>, in accordance with Birmingham LGBT aims and objectives</w:t>
      </w:r>
      <w:r w:rsidR="006F4CF0">
        <w:rPr>
          <w:rFonts w:ascii="Arial" w:hAnsi="Arial" w:cs="Arial"/>
          <w:color w:val="000000"/>
          <w:sz w:val="24"/>
          <w:szCs w:val="24"/>
        </w:rPr>
        <w:t>,</w:t>
      </w:r>
      <w:r w:rsidRPr="00D63BB9">
        <w:rPr>
          <w:rFonts w:ascii="Arial" w:hAnsi="Arial" w:cs="Arial"/>
          <w:color w:val="000000"/>
          <w:sz w:val="24"/>
          <w:szCs w:val="24"/>
        </w:rPr>
        <w:t xml:space="preserve"> and policies and procedures.</w:t>
      </w:r>
    </w:p>
    <w:p w14:paraId="3313CB8C" w14:textId="77777777" w:rsidR="004B510A" w:rsidRPr="00D63BB9" w:rsidRDefault="004B510A" w:rsidP="004B51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63BB9">
        <w:rPr>
          <w:rFonts w:ascii="Arial" w:hAnsi="Arial" w:cs="Arial"/>
          <w:color w:val="000000"/>
          <w:sz w:val="24"/>
          <w:szCs w:val="24"/>
        </w:rPr>
        <w:br/>
        <w:t>2. To develop their social education by providing an engaging programme of activities relevant to group members.</w:t>
      </w:r>
    </w:p>
    <w:p w14:paraId="1974829E" w14:textId="77777777" w:rsidR="00F07769" w:rsidRPr="00D63BB9" w:rsidRDefault="00F07769" w:rsidP="004B51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25C3A930" w14:textId="77777777" w:rsidR="00F07769" w:rsidRPr="00D63BB9" w:rsidRDefault="00F07769" w:rsidP="004B51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63BB9">
        <w:rPr>
          <w:rFonts w:ascii="Arial" w:hAnsi="Arial" w:cs="Arial"/>
          <w:color w:val="000000"/>
          <w:sz w:val="24"/>
          <w:szCs w:val="24"/>
        </w:rPr>
        <w:t>3</w:t>
      </w:r>
      <w:r w:rsidR="005648FD">
        <w:rPr>
          <w:rFonts w:ascii="Arial" w:hAnsi="Arial" w:cs="Arial"/>
          <w:color w:val="000000"/>
          <w:sz w:val="24"/>
          <w:szCs w:val="24"/>
        </w:rPr>
        <w:t>.</w:t>
      </w:r>
      <w:r w:rsidRPr="00D63BB9">
        <w:rPr>
          <w:rFonts w:ascii="Arial" w:hAnsi="Arial" w:cs="Arial"/>
          <w:color w:val="000000"/>
          <w:sz w:val="24"/>
          <w:szCs w:val="24"/>
        </w:rPr>
        <w:t xml:space="preserve"> To adequately plan for and deliver sessions for young trans and gender questioning people, including preparing resources and a comprehensive session plan for each session</w:t>
      </w:r>
      <w:r w:rsidR="006F4CF0">
        <w:rPr>
          <w:rFonts w:ascii="Arial" w:hAnsi="Arial" w:cs="Arial"/>
          <w:color w:val="000000"/>
          <w:sz w:val="24"/>
          <w:szCs w:val="24"/>
        </w:rPr>
        <w:t>.</w:t>
      </w:r>
    </w:p>
    <w:p w14:paraId="5E3E5C58" w14:textId="77777777" w:rsidR="004B510A" w:rsidRPr="00D63BB9" w:rsidRDefault="005648FD" w:rsidP="004B51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/>
        <w:t>4</w:t>
      </w:r>
      <w:r w:rsidR="004B510A" w:rsidRPr="00D63BB9">
        <w:rPr>
          <w:rFonts w:ascii="Arial" w:hAnsi="Arial" w:cs="Arial"/>
          <w:color w:val="000000"/>
          <w:sz w:val="24"/>
          <w:szCs w:val="24"/>
        </w:rPr>
        <w:t>. To offer a friendly, listening ear</w:t>
      </w:r>
      <w:r w:rsidR="006F4CF0">
        <w:rPr>
          <w:rFonts w:ascii="Arial" w:hAnsi="Arial" w:cs="Arial"/>
          <w:color w:val="000000"/>
          <w:sz w:val="24"/>
          <w:szCs w:val="24"/>
        </w:rPr>
        <w:t>,</w:t>
      </w:r>
      <w:r w:rsidR="004B510A" w:rsidRPr="00D63BB9">
        <w:rPr>
          <w:rFonts w:ascii="Arial" w:hAnsi="Arial" w:cs="Arial"/>
          <w:color w:val="000000"/>
          <w:sz w:val="24"/>
          <w:szCs w:val="24"/>
        </w:rPr>
        <w:t xml:space="preserve"> and emotional support during group sessions. </w:t>
      </w:r>
    </w:p>
    <w:p w14:paraId="196987DE" w14:textId="77777777" w:rsidR="004B510A" w:rsidRPr="00D63BB9" w:rsidRDefault="005648FD" w:rsidP="004B51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/>
        <w:t>5</w:t>
      </w:r>
      <w:r w:rsidR="004B510A" w:rsidRPr="00D63BB9">
        <w:rPr>
          <w:rFonts w:ascii="Arial" w:hAnsi="Arial" w:cs="Arial"/>
          <w:color w:val="000000"/>
          <w:sz w:val="24"/>
          <w:szCs w:val="24"/>
        </w:rPr>
        <w:t xml:space="preserve">. To assist in the development of the youth group, including promoting the group </w:t>
      </w:r>
    </w:p>
    <w:p w14:paraId="008E18B5" w14:textId="77777777" w:rsidR="004B510A" w:rsidRPr="00D63BB9" w:rsidRDefault="004B510A" w:rsidP="004B51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63BB9">
        <w:rPr>
          <w:rFonts w:ascii="Arial" w:hAnsi="Arial" w:cs="Arial"/>
          <w:color w:val="000000"/>
          <w:sz w:val="24"/>
          <w:szCs w:val="24"/>
        </w:rPr>
        <w:t>to</w:t>
      </w:r>
      <w:r w:rsidR="006F4CF0">
        <w:rPr>
          <w:rFonts w:ascii="Arial" w:hAnsi="Arial" w:cs="Arial"/>
          <w:color w:val="000000"/>
          <w:sz w:val="24"/>
          <w:szCs w:val="24"/>
        </w:rPr>
        <w:t xml:space="preserve"> young people and professionals</w:t>
      </w:r>
      <w:r w:rsidRPr="00D63BB9">
        <w:rPr>
          <w:rFonts w:ascii="Arial" w:hAnsi="Arial" w:cs="Arial"/>
          <w:color w:val="000000"/>
          <w:sz w:val="24"/>
          <w:szCs w:val="24"/>
        </w:rPr>
        <w:t>.</w:t>
      </w:r>
    </w:p>
    <w:p w14:paraId="66568F0D" w14:textId="77777777" w:rsidR="004B510A" w:rsidRPr="00D63BB9" w:rsidRDefault="004B510A" w:rsidP="004B51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1BAC183" w14:textId="77777777" w:rsidR="004B510A" w:rsidRPr="00D63BB9" w:rsidRDefault="004B510A" w:rsidP="004B51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63BB9">
        <w:rPr>
          <w:rFonts w:ascii="Arial" w:hAnsi="Arial" w:cs="Arial"/>
          <w:color w:val="000000"/>
          <w:sz w:val="24"/>
          <w:szCs w:val="24"/>
        </w:rPr>
        <w:t xml:space="preserve">6. To support young people to be involved in the development of the group and the delivery and planning of activities. </w:t>
      </w:r>
    </w:p>
    <w:p w14:paraId="149E9117" w14:textId="77777777" w:rsidR="004B510A" w:rsidRPr="00D63BB9" w:rsidRDefault="004B510A" w:rsidP="004B51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230D24F" w14:textId="77777777" w:rsidR="004B510A" w:rsidRPr="00D63BB9" w:rsidRDefault="004B510A" w:rsidP="004B51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63BB9">
        <w:rPr>
          <w:rFonts w:ascii="Arial" w:hAnsi="Arial" w:cs="Arial"/>
          <w:color w:val="000000"/>
          <w:sz w:val="24"/>
          <w:szCs w:val="24"/>
        </w:rPr>
        <w:t xml:space="preserve">7. To </w:t>
      </w:r>
      <w:r w:rsidR="006F4CF0">
        <w:rPr>
          <w:rFonts w:ascii="Arial" w:hAnsi="Arial" w:cs="Arial"/>
          <w:color w:val="000000"/>
          <w:sz w:val="24"/>
          <w:szCs w:val="24"/>
        </w:rPr>
        <w:t>provide face-to-</w:t>
      </w:r>
      <w:r w:rsidR="00F07769" w:rsidRPr="00D63BB9">
        <w:rPr>
          <w:rFonts w:ascii="Arial" w:hAnsi="Arial" w:cs="Arial"/>
          <w:color w:val="000000"/>
          <w:sz w:val="24"/>
          <w:szCs w:val="24"/>
        </w:rPr>
        <w:t>face em</w:t>
      </w:r>
      <w:r w:rsidR="006F4CF0">
        <w:rPr>
          <w:rFonts w:ascii="Arial" w:hAnsi="Arial" w:cs="Arial"/>
          <w:color w:val="000000"/>
          <w:sz w:val="24"/>
          <w:szCs w:val="24"/>
        </w:rPr>
        <w:t>otional support to young people.</w:t>
      </w:r>
    </w:p>
    <w:p w14:paraId="4600E7F5" w14:textId="77777777" w:rsidR="00F07769" w:rsidRPr="00D63BB9" w:rsidRDefault="00F07769" w:rsidP="004B51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BCF71E1" w14:textId="77777777" w:rsidR="00297FE1" w:rsidRPr="00D63BB9" w:rsidRDefault="004B510A" w:rsidP="004B51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63BB9">
        <w:rPr>
          <w:rFonts w:ascii="Arial" w:hAnsi="Arial" w:cs="Arial"/>
          <w:color w:val="000000"/>
          <w:sz w:val="24"/>
          <w:szCs w:val="24"/>
        </w:rPr>
        <w:t>8. To provide a safe, welcoming</w:t>
      </w:r>
      <w:r w:rsidR="005648FD">
        <w:rPr>
          <w:rFonts w:ascii="Arial" w:hAnsi="Arial" w:cs="Arial"/>
          <w:color w:val="000000"/>
          <w:sz w:val="24"/>
          <w:szCs w:val="24"/>
        </w:rPr>
        <w:t>,</w:t>
      </w:r>
      <w:r w:rsidRPr="00D63BB9">
        <w:rPr>
          <w:rFonts w:ascii="Arial" w:hAnsi="Arial" w:cs="Arial"/>
          <w:color w:val="000000"/>
          <w:sz w:val="24"/>
          <w:szCs w:val="24"/>
        </w:rPr>
        <w:t xml:space="preserve"> and inclusive environment for attending young people</w:t>
      </w:r>
      <w:r w:rsidR="006F4CF0">
        <w:rPr>
          <w:rFonts w:ascii="Arial" w:hAnsi="Arial" w:cs="Arial"/>
          <w:color w:val="000000"/>
          <w:sz w:val="24"/>
          <w:szCs w:val="24"/>
        </w:rPr>
        <w:t>,</w:t>
      </w:r>
      <w:r w:rsidRPr="00D63BB9">
        <w:rPr>
          <w:rFonts w:ascii="Arial" w:hAnsi="Arial" w:cs="Arial"/>
          <w:color w:val="000000"/>
          <w:sz w:val="24"/>
          <w:szCs w:val="24"/>
        </w:rPr>
        <w:t xml:space="preserve"> in which they can meet friends, get i</w:t>
      </w:r>
      <w:r w:rsidR="005648FD">
        <w:rPr>
          <w:rFonts w:ascii="Arial" w:hAnsi="Arial" w:cs="Arial"/>
          <w:color w:val="000000"/>
          <w:sz w:val="24"/>
          <w:szCs w:val="24"/>
        </w:rPr>
        <w:t>nvolved in affirming and esteem-</w:t>
      </w:r>
      <w:r w:rsidRPr="00D63BB9">
        <w:rPr>
          <w:rFonts w:ascii="Arial" w:hAnsi="Arial" w:cs="Arial"/>
          <w:color w:val="000000"/>
          <w:sz w:val="24"/>
          <w:szCs w:val="24"/>
        </w:rPr>
        <w:t>raising activities,</w:t>
      </w:r>
      <w:r w:rsidR="006F4CF0">
        <w:rPr>
          <w:rFonts w:ascii="Arial" w:hAnsi="Arial" w:cs="Arial"/>
          <w:color w:val="000000"/>
          <w:sz w:val="24"/>
          <w:szCs w:val="24"/>
        </w:rPr>
        <w:t xml:space="preserve"> and</w:t>
      </w:r>
      <w:r w:rsidRPr="00D63BB9">
        <w:rPr>
          <w:rFonts w:ascii="Arial" w:hAnsi="Arial" w:cs="Arial"/>
          <w:color w:val="000000"/>
          <w:sz w:val="24"/>
          <w:szCs w:val="24"/>
        </w:rPr>
        <w:t xml:space="preserve"> seek and offer peer support.  </w:t>
      </w:r>
    </w:p>
    <w:p w14:paraId="50509057" w14:textId="77777777" w:rsidR="00297FE1" w:rsidRPr="00D63BB9" w:rsidRDefault="00297FE1" w:rsidP="004B51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DBE3E03" w14:textId="77777777" w:rsidR="00A417F9" w:rsidRDefault="00A417F9" w:rsidP="004B51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65DBBDA" w14:textId="77777777" w:rsidR="004B510A" w:rsidRPr="00D63BB9" w:rsidRDefault="00297FE1" w:rsidP="004B51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63BB9">
        <w:rPr>
          <w:rFonts w:ascii="Arial" w:hAnsi="Arial" w:cs="Arial"/>
          <w:color w:val="000000"/>
          <w:sz w:val="24"/>
          <w:szCs w:val="24"/>
        </w:rPr>
        <w:lastRenderedPageBreak/>
        <w:t>9</w:t>
      </w:r>
      <w:r w:rsidR="006F4CF0">
        <w:rPr>
          <w:rFonts w:ascii="Arial" w:hAnsi="Arial" w:cs="Arial"/>
          <w:color w:val="000000"/>
          <w:sz w:val="24"/>
          <w:szCs w:val="24"/>
        </w:rPr>
        <w:t>.</w:t>
      </w:r>
      <w:r w:rsidRPr="00D63BB9">
        <w:rPr>
          <w:rFonts w:ascii="Arial" w:hAnsi="Arial" w:cs="Arial"/>
          <w:color w:val="000000"/>
          <w:sz w:val="24"/>
          <w:szCs w:val="24"/>
        </w:rPr>
        <w:t xml:space="preserve"> To provide support and </w:t>
      </w:r>
      <w:r w:rsidR="00423146" w:rsidRPr="00D63BB9">
        <w:rPr>
          <w:rFonts w:ascii="Arial" w:hAnsi="Arial" w:cs="Arial"/>
          <w:color w:val="000000"/>
          <w:sz w:val="24"/>
          <w:szCs w:val="24"/>
        </w:rPr>
        <w:t>work as</w:t>
      </w:r>
      <w:r w:rsidRPr="00D63BB9">
        <w:rPr>
          <w:rFonts w:ascii="Arial" w:hAnsi="Arial" w:cs="Arial"/>
          <w:color w:val="000000"/>
          <w:sz w:val="24"/>
          <w:szCs w:val="24"/>
        </w:rPr>
        <w:t xml:space="preserve"> part of a team with sessional workers and volunteers</w:t>
      </w:r>
      <w:r w:rsidR="006F4CF0">
        <w:rPr>
          <w:rFonts w:ascii="Arial" w:hAnsi="Arial" w:cs="Arial"/>
          <w:color w:val="000000"/>
          <w:sz w:val="24"/>
          <w:szCs w:val="24"/>
        </w:rPr>
        <w:t>.</w:t>
      </w:r>
      <w:r w:rsidR="004B510A" w:rsidRPr="00D63BB9">
        <w:rPr>
          <w:rFonts w:ascii="Arial" w:hAnsi="Arial" w:cs="Arial"/>
          <w:color w:val="000000"/>
          <w:sz w:val="24"/>
          <w:szCs w:val="24"/>
        </w:rPr>
        <w:br/>
      </w:r>
    </w:p>
    <w:p w14:paraId="14FC6DF8" w14:textId="77777777" w:rsidR="004B510A" w:rsidRPr="00D63BB9" w:rsidRDefault="006F4CF0" w:rsidP="004B51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10.</w:t>
      </w:r>
      <w:r w:rsidR="004B510A" w:rsidRPr="00D63BB9">
        <w:rPr>
          <w:rFonts w:ascii="Arial" w:hAnsi="Arial" w:cs="Arial"/>
          <w:color w:val="000000"/>
          <w:sz w:val="24"/>
          <w:szCs w:val="24"/>
        </w:rPr>
        <w:t xml:space="preserve"> To ensure all data collection systems are maintained in</w:t>
      </w:r>
      <w:r>
        <w:rPr>
          <w:rFonts w:ascii="Arial" w:hAnsi="Arial" w:cs="Arial"/>
          <w:color w:val="000000"/>
          <w:sz w:val="24"/>
          <w:szCs w:val="24"/>
        </w:rPr>
        <w:t xml:space="preserve"> line with c</w:t>
      </w:r>
      <w:r w:rsidR="004B510A" w:rsidRPr="00D63BB9"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arity protocols and guidelines.</w:t>
      </w:r>
      <w:r w:rsidR="004B510A" w:rsidRPr="00D63BB9">
        <w:rPr>
          <w:rFonts w:ascii="Arial" w:hAnsi="Arial" w:cs="Arial"/>
          <w:sz w:val="24"/>
          <w:szCs w:val="24"/>
        </w:rPr>
        <w:br/>
      </w:r>
    </w:p>
    <w:p w14:paraId="3313796B" w14:textId="77777777" w:rsidR="004B510A" w:rsidRPr="006F4CF0" w:rsidRDefault="004B510A" w:rsidP="004B51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63BB9">
        <w:rPr>
          <w:rFonts w:ascii="Arial" w:hAnsi="Arial" w:cs="Arial"/>
          <w:color w:val="000000"/>
          <w:sz w:val="24"/>
          <w:szCs w:val="24"/>
        </w:rPr>
        <w:t>11. To be aware of safeguarding policies and procedures and to ensure their compliance</w:t>
      </w:r>
      <w:r w:rsidR="006F4CF0">
        <w:rPr>
          <w:rFonts w:ascii="Arial" w:hAnsi="Arial" w:cs="Arial"/>
          <w:color w:val="000000"/>
          <w:sz w:val="24"/>
          <w:szCs w:val="24"/>
        </w:rPr>
        <w:t>, attend mandatory safe</w:t>
      </w:r>
      <w:r w:rsidR="00297FE1" w:rsidRPr="00D63BB9">
        <w:rPr>
          <w:rFonts w:ascii="Arial" w:hAnsi="Arial" w:cs="Arial"/>
          <w:color w:val="000000"/>
          <w:sz w:val="24"/>
          <w:szCs w:val="24"/>
        </w:rPr>
        <w:t>guarding training and refresher sessions, as well as other relevant staff development and learning programmes</w:t>
      </w:r>
      <w:r w:rsidR="006F4CF0">
        <w:rPr>
          <w:rFonts w:ascii="Arial" w:hAnsi="Arial" w:cs="Arial"/>
          <w:color w:val="000000"/>
          <w:sz w:val="24"/>
          <w:szCs w:val="24"/>
        </w:rPr>
        <w:t>, t</w:t>
      </w:r>
      <w:r w:rsidR="00297FE1" w:rsidRPr="00D63BB9">
        <w:rPr>
          <w:rFonts w:ascii="Arial" w:hAnsi="Arial" w:cs="Arial"/>
          <w:color w:val="000000"/>
          <w:sz w:val="24"/>
          <w:szCs w:val="24"/>
        </w:rPr>
        <w:t>o ensure all relevant paperwork is maintained in line with Birmingham LGBT</w:t>
      </w:r>
      <w:r w:rsidR="006F4CF0">
        <w:rPr>
          <w:rFonts w:ascii="Arial" w:hAnsi="Arial" w:cs="Arial"/>
          <w:color w:val="000000"/>
          <w:sz w:val="24"/>
          <w:szCs w:val="24"/>
        </w:rPr>
        <w:t>’</w:t>
      </w:r>
      <w:r w:rsidR="00297FE1" w:rsidRPr="00D63BB9">
        <w:rPr>
          <w:rFonts w:ascii="Arial" w:hAnsi="Arial" w:cs="Arial"/>
          <w:color w:val="000000"/>
          <w:sz w:val="24"/>
          <w:szCs w:val="24"/>
        </w:rPr>
        <w:t>s policies and procedures</w:t>
      </w:r>
      <w:r w:rsidR="006F4CF0">
        <w:rPr>
          <w:rFonts w:ascii="Arial" w:hAnsi="Arial" w:cs="Arial"/>
          <w:color w:val="000000"/>
          <w:sz w:val="24"/>
          <w:szCs w:val="24"/>
        </w:rPr>
        <w:t>, and t</w:t>
      </w:r>
      <w:r w:rsidR="00297FE1" w:rsidRPr="00D63BB9">
        <w:rPr>
          <w:rFonts w:ascii="Arial" w:hAnsi="Arial" w:cs="Arial"/>
          <w:color w:val="000000"/>
          <w:sz w:val="24"/>
          <w:szCs w:val="24"/>
        </w:rPr>
        <w:t>o provide timely monitoring to the director of Birmingham LGBT</w:t>
      </w:r>
      <w:r w:rsidR="006F4CF0">
        <w:rPr>
          <w:rFonts w:ascii="Arial" w:hAnsi="Arial" w:cs="Arial"/>
          <w:color w:val="000000"/>
          <w:sz w:val="24"/>
          <w:szCs w:val="24"/>
        </w:rPr>
        <w:t>.</w:t>
      </w:r>
      <w:r w:rsidRPr="00D63BB9">
        <w:rPr>
          <w:rFonts w:ascii="Arial" w:hAnsi="Arial" w:cs="Arial"/>
          <w:color w:val="000000"/>
          <w:sz w:val="24"/>
          <w:szCs w:val="24"/>
        </w:rPr>
        <w:br/>
      </w:r>
    </w:p>
    <w:p w14:paraId="0D25CBCD" w14:textId="77777777" w:rsidR="004B510A" w:rsidRPr="00D63BB9" w:rsidRDefault="004B510A" w:rsidP="004B51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63BB9">
        <w:rPr>
          <w:rFonts w:ascii="Arial" w:hAnsi="Arial" w:cs="Arial"/>
          <w:color w:val="000000"/>
          <w:sz w:val="24"/>
          <w:szCs w:val="24"/>
        </w:rPr>
        <w:t>12. To have regular meetings as deemed necessary by line manager.</w:t>
      </w:r>
      <w:r w:rsidRPr="00D63BB9">
        <w:rPr>
          <w:rFonts w:ascii="Arial" w:hAnsi="Arial" w:cs="Arial"/>
          <w:color w:val="000000"/>
          <w:sz w:val="24"/>
          <w:szCs w:val="24"/>
        </w:rPr>
        <w:br/>
      </w:r>
    </w:p>
    <w:p w14:paraId="7E082759" w14:textId="77777777" w:rsidR="004B510A" w:rsidRPr="00D63BB9" w:rsidRDefault="004B510A" w:rsidP="004B51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63BB9">
        <w:rPr>
          <w:rFonts w:ascii="Arial" w:hAnsi="Arial" w:cs="Arial"/>
          <w:color w:val="000000"/>
          <w:sz w:val="24"/>
          <w:szCs w:val="24"/>
        </w:rPr>
        <w:t>1</w:t>
      </w:r>
      <w:r w:rsidR="0068128C" w:rsidRPr="00D63BB9">
        <w:rPr>
          <w:rFonts w:ascii="Arial" w:hAnsi="Arial" w:cs="Arial"/>
          <w:color w:val="000000"/>
          <w:sz w:val="24"/>
          <w:szCs w:val="24"/>
        </w:rPr>
        <w:t>3</w:t>
      </w:r>
      <w:r w:rsidRPr="00D63BB9">
        <w:rPr>
          <w:rFonts w:ascii="Arial" w:hAnsi="Arial" w:cs="Arial"/>
          <w:color w:val="000000"/>
          <w:sz w:val="24"/>
          <w:szCs w:val="24"/>
        </w:rPr>
        <w:t>. To p</w:t>
      </w:r>
      <w:r w:rsidR="006F4CF0">
        <w:rPr>
          <w:rFonts w:ascii="Arial" w:hAnsi="Arial" w:cs="Arial"/>
          <w:color w:val="000000"/>
          <w:sz w:val="24"/>
          <w:szCs w:val="24"/>
        </w:rPr>
        <w:t>articipate with colleagues in c</w:t>
      </w:r>
      <w:r w:rsidRPr="00D63BB9">
        <w:rPr>
          <w:rFonts w:ascii="Arial" w:hAnsi="Arial" w:cs="Arial"/>
          <w:color w:val="000000"/>
          <w:sz w:val="24"/>
          <w:szCs w:val="24"/>
        </w:rPr>
        <w:t>harity staff meetings and staff development opportunities</w:t>
      </w:r>
      <w:r w:rsidR="006F4CF0">
        <w:rPr>
          <w:rFonts w:ascii="Arial" w:hAnsi="Arial" w:cs="Arial"/>
          <w:color w:val="000000"/>
          <w:sz w:val="24"/>
          <w:szCs w:val="24"/>
        </w:rPr>
        <w:t>,</w:t>
      </w:r>
      <w:r w:rsidRPr="00D63BB9">
        <w:rPr>
          <w:rFonts w:ascii="Arial" w:hAnsi="Arial" w:cs="Arial"/>
          <w:color w:val="000000"/>
          <w:sz w:val="24"/>
          <w:szCs w:val="24"/>
        </w:rPr>
        <w:t xml:space="preserve"> including in-service training, monitoring and evaluation.</w:t>
      </w:r>
    </w:p>
    <w:p w14:paraId="19DA8429" w14:textId="77777777" w:rsidR="004B510A" w:rsidRPr="00D63BB9" w:rsidRDefault="004B510A" w:rsidP="004B51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63BB9">
        <w:rPr>
          <w:rFonts w:ascii="Arial" w:hAnsi="Arial" w:cs="Arial"/>
          <w:color w:val="000000"/>
          <w:sz w:val="24"/>
          <w:szCs w:val="24"/>
        </w:rPr>
        <w:t>.</w:t>
      </w:r>
    </w:p>
    <w:p w14:paraId="6F0CD210" w14:textId="77777777" w:rsidR="004B510A" w:rsidRPr="00D63BB9" w:rsidRDefault="004B510A" w:rsidP="004B51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63BB9">
        <w:rPr>
          <w:rFonts w:ascii="Arial" w:hAnsi="Arial" w:cs="Arial"/>
          <w:color w:val="000000"/>
          <w:sz w:val="24"/>
          <w:szCs w:val="24"/>
        </w:rPr>
        <w:t>1</w:t>
      </w:r>
      <w:r w:rsidR="0068128C" w:rsidRPr="00D63BB9">
        <w:rPr>
          <w:rFonts w:ascii="Arial" w:hAnsi="Arial" w:cs="Arial"/>
          <w:color w:val="000000"/>
          <w:sz w:val="24"/>
          <w:szCs w:val="24"/>
        </w:rPr>
        <w:t>4</w:t>
      </w:r>
      <w:r w:rsidRPr="00D63BB9">
        <w:rPr>
          <w:rFonts w:ascii="Arial" w:hAnsi="Arial" w:cs="Arial"/>
          <w:color w:val="000000"/>
          <w:sz w:val="24"/>
          <w:szCs w:val="24"/>
        </w:rPr>
        <w:t xml:space="preserve">. To ensure </w:t>
      </w:r>
      <w:r w:rsidR="0068128C" w:rsidRPr="00D63BB9">
        <w:rPr>
          <w:rFonts w:ascii="Arial" w:hAnsi="Arial" w:cs="Arial"/>
          <w:color w:val="000000"/>
          <w:sz w:val="24"/>
          <w:szCs w:val="24"/>
        </w:rPr>
        <w:t>the youth group</w:t>
      </w:r>
      <w:r w:rsidRPr="00D63BB9">
        <w:rPr>
          <w:rFonts w:ascii="Arial" w:hAnsi="Arial" w:cs="Arial"/>
          <w:color w:val="000000"/>
          <w:sz w:val="24"/>
          <w:szCs w:val="24"/>
        </w:rPr>
        <w:t xml:space="preserve"> </w:t>
      </w:r>
      <w:r w:rsidR="0068128C" w:rsidRPr="00D63BB9">
        <w:rPr>
          <w:rFonts w:ascii="Arial" w:hAnsi="Arial" w:cs="Arial"/>
          <w:color w:val="000000"/>
          <w:sz w:val="24"/>
          <w:szCs w:val="24"/>
        </w:rPr>
        <w:t>is</w:t>
      </w:r>
      <w:r w:rsidRPr="00D63BB9">
        <w:rPr>
          <w:rFonts w:ascii="Arial" w:hAnsi="Arial" w:cs="Arial"/>
          <w:color w:val="000000"/>
          <w:sz w:val="24"/>
          <w:szCs w:val="24"/>
        </w:rPr>
        <w:t xml:space="preserve"> run in accordance with the </w:t>
      </w:r>
      <w:r w:rsidR="00297FE1" w:rsidRPr="00D63BB9">
        <w:rPr>
          <w:rFonts w:ascii="Arial" w:hAnsi="Arial" w:cs="Arial"/>
          <w:color w:val="000000"/>
          <w:sz w:val="24"/>
          <w:szCs w:val="24"/>
        </w:rPr>
        <w:t>Birmingham LGBT</w:t>
      </w:r>
      <w:r w:rsidR="005648FD">
        <w:rPr>
          <w:rFonts w:ascii="Arial" w:hAnsi="Arial" w:cs="Arial"/>
          <w:color w:val="000000"/>
          <w:sz w:val="24"/>
          <w:szCs w:val="24"/>
        </w:rPr>
        <w:t>’</w:t>
      </w:r>
      <w:r w:rsidR="00297FE1" w:rsidRPr="00D63BB9">
        <w:rPr>
          <w:rFonts w:ascii="Arial" w:hAnsi="Arial" w:cs="Arial"/>
          <w:color w:val="000000"/>
          <w:sz w:val="24"/>
          <w:szCs w:val="24"/>
        </w:rPr>
        <w:t xml:space="preserve">s policies and </w:t>
      </w:r>
      <w:r w:rsidR="00AE7187" w:rsidRPr="00D63BB9">
        <w:rPr>
          <w:rFonts w:ascii="Arial" w:hAnsi="Arial" w:cs="Arial"/>
          <w:color w:val="000000"/>
          <w:sz w:val="24"/>
          <w:szCs w:val="24"/>
        </w:rPr>
        <w:t>procedures and</w:t>
      </w:r>
      <w:r w:rsidR="00297FE1" w:rsidRPr="00D63BB9">
        <w:rPr>
          <w:rFonts w:ascii="Arial" w:hAnsi="Arial" w:cs="Arial"/>
          <w:color w:val="000000"/>
          <w:sz w:val="24"/>
          <w:szCs w:val="24"/>
        </w:rPr>
        <w:t xml:space="preserve"> to work to these at all times</w:t>
      </w:r>
    </w:p>
    <w:p w14:paraId="59E3A05B" w14:textId="77777777" w:rsidR="004B510A" w:rsidRPr="00D63BB9" w:rsidRDefault="004B510A" w:rsidP="004B51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C8B964F" w14:textId="77777777" w:rsidR="004B510A" w:rsidRPr="00D63BB9" w:rsidRDefault="0068128C" w:rsidP="004B51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63BB9">
        <w:rPr>
          <w:rFonts w:ascii="Arial" w:hAnsi="Arial" w:cs="Arial"/>
          <w:color w:val="000000"/>
          <w:sz w:val="24"/>
          <w:szCs w:val="24"/>
        </w:rPr>
        <w:t>15</w:t>
      </w:r>
      <w:r w:rsidR="004B510A" w:rsidRPr="00D63BB9">
        <w:rPr>
          <w:rFonts w:ascii="Arial" w:hAnsi="Arial" w:cs="Arial"/>
          <w:color w:val="000000"/>
          <w:sz w:val="24"/>
          <w:szCs w:val="24"/>
        </w:rPr>
        <w:t>. To act in such a way as to promote the professionalism of both the Charity and the services provided by the charity.</w:t>
      </w:r>
    </w:p>
    <w:p w14:paraId="6212009B" w14:textId="77777777" w:rsidR="00C16817" w:rsidRPr="00D63BB9" w:rsidRDefault="0068128C" w:rsidP="004B510A">
      <w:pPr>
        <w:rPr>
          <w:rFonts w:ascii="Arial" w:hAnsi="Arial" w:cs="Arial"/>
          <w:color w:val="000000"/>
          <w:sz w:val="24"/>
          <w:szCs w:val="24"/>
        </w:rPr>
      </w:pPr>
      <w:r w:rsidRPr="00D63BB9">
        <w:rPr>
          <w:rFonts w:ascii="Arial" w:hAnsi="Arial" w:cs="Arial"/>
          <w:color w:val="000000"/>
          <w:sz w:val="24"/>
          <w:szCs w:val="24"/>
        </w:rPr>
        <w:br/>
        <w:t>16</w:t>
      </w:r>
      <w:r w:rsidR="004B510A" w:rsidRPr="00D63BB9">
        <w:rPr>
          <w:rFonts w:ascii="Arial" w:hAnsi="Arial" w:cs="Arial"/>
          <w:color w:val="000000"/>
          <w:sz w:val="24"/>
          <w:szCs w:val="24"/>
        </w:rPr>
        <w:t>. To undertake any other duties that are commensurate with the post.</w:t>
      </w:r>
    </w:p>
    <w:p w14:paraId="67AE2514" w14:textId="77777777" w:rsidR="009F4462" w:rsidRDefault="009F4462" w:rsidP="004B510A">
      <w:pPr>
        <w:rPr>
          <w:rFonts w:ascii="Arial" w:hAnsi="Arial" w:cs="Arial"/>
          <w:b/>
          <w:color w:val="000000"/>
          <w:sz w:val="24"/>
          <w:szCs w:val="24"/>
        </w:rPr>
      </w:pPr>
    </w:p>
    <w:p w14:paraId="1ED16A40" w14:textId="77777777" w:rsidR="006B1513" w:rsidRDefault="006B1513" w:rsidP="004B510A">
      <w:pPr>
        <w:rPr>
          <w:rFonts w:ascii="Arial" w:hAnsi="Arial" w:cs="Arial"/>
          <w:b/>
          <w:color w:val="000000"/>
          <w:sz w:val="24"/>
          <w:szCs w:val="24"/>
        </w:rPr>
      </w:pPr>
    </w:p>
    <w:p w14:paraId="62E5E7FF" w14:textId="77777777" w:rsidR="006B1513" w:rsidRDefault="006B1513" w:rsidP="004B510A">
      <w:pPr>
        <w:rPr>
          <w:rFonts w:ascii="Arial" w:hAnsi="Arial" w:cs="Arial"/>
          <w:b/>
          <w:color w:val="000000"/>
          <w:sz w:val="24"/>
          <w:szCs w:val="24"/>
        </w:rPr>
      </w:pPr>
    </w:p>
    <w:p w14:paraId="29021E2B" w14:textId="77777777" w:rsidR="006B1513" w:rsidRDefault="006B1513" w:rsidP="004B510A">
      <w:pPr>
        <w:rPr>
          <w:rFonts w:ascii="Arial" w:hAnsi="Arial" w:cs="Arial"/>
          <w:b/>
          <w:color w:val="000000"/>
          <w:sz w:val="24"/>
          <w:szCs w:val="24"/>
        </w:rPr>
      </w:pPr>
    </w:p>
    <w:p w14:paraId="514C2D1D" w14:textId="77777777" w:rsidR="006B1513" w:rsidRDefault="006B1513" w:rsidP="004B510A">
      <w:pPr>
        <w:rPr>
          <w:rFonts w:ascii="Arial" w:hAnsi="Arial" w:cs="Arial"/>
          <w:b/>
          <w:color w:val="000000"/>
          <w:sz w:val="24"/>
          <w:szCs w:val="24"/>
        </w:rPr>
      </w:pPr>
    </w:p>
    <w:p w14:paraId="726B950A" w14:textId="77777777" w:rsidR="006B1513" w:rsidRDefault="006B1513" w:rsidP="004B510A">
      <w:pPr>
        <w:rPr>
          <w:rFonts w:ascii="Arial" w:hAnsi="Arial" w:cs="Arial"/>
          <w:b/>
          <w:color w:val="000000"/>
          <w:sz w:val="24"/>
          <w:szCs w:val="24"/>
        </w:rPr>
      </w:pPr>
    </w:p>
    <w:p w14:paraId="244182DE" w14:textId="77777777" w:rsidR="006B1513" w:rsidRDefault="006B1513" w:rsidP="004B510A">
      <w:pPr>
        <w:rPr>
          <w:rFonts w:ascii="Arial" w:hAnsi="Arial" w:cs="Arial"/>
          <w:b/>
          <w:color w:val="000000"/>
          <w:sz w:val="24"/>
          <w:szCs w:val="24"/>
        </w:rPr>
      </w:pPr>
    </w:p>
    <w:p w14:paraId="00463739" w14:textId="77777777" w:rsidR="006B1513" w:rsidRDefault="006B1513" w:rsidP="004B510A">
      <w:pPr>
        <w:rPr>
          <w:rFonts w:ascii="Arial" w:hAnsi="Arial" w:cs="Arial"/>
          <w:b/>
          <w:color w:val="000000"/>
          <w:sz w:val="24"/>
          <w:szCs w:val="24"/>
        </w:rPr>
      </w:pPr>
    </w:p>
    <w:p w14:paraId="20C13E81" w14:textId="77777777" w:rsidR="006B1513" w:rsidRDefault="006B1513" w:rsidP="004B510A">
      <w:pPr>
        <w:rPr>
          <w:rFonts w:ascii="Arial" w:hAnsi="Arial" w:cs="Arial"/>
          <w:b/>
          <w:color w:val="000000"/>
          <w:sz w:val="24"/>
          <w:szCs w:val="24"/>
        </w:rPr>
      </w:pPr>
    </w:p>
    <w:p w14:paraId="3087A891" w14:textId="77777777" w:rsidR="006B1513" w:rsidRDefault="006B1513" w:rsidP="004B510A">
      <w:pPr>
        <w:rPr>
          <w:rFonts w:ascii="Arial" w:hAnsi="Arial" w:cs="Arial"/>
          <w:b/>
          <w:color w:val="000000"/>
          <w:sz w:val="24"/>
          <w:szCs w:val="24"/>
        </w:rPr>
      </w:pPr>
    </w:p>
    <w:p w14:paraId="5F5A9266" w14:textId="77777777" w:rsidR="006B1513" w:rsidRDefault="006B1513" w:rsidP="004B510A">
      <w:pPr>
        <w:rPr>
          <w:rFonts w:ascii="Arial" w:hAnsi="Arial" w:cs="Arial"/>
          <w:b/>
          <w:color w:val="000000"/>
          <w:sz w:val="24"/>
          <w:szCs w:val="24"/>
        </w:rPr>
      </w:pPr>
    </w:p>
    <w:p w14:paraId="30AF3716" w14:textId="77777777" w:rsidR="00400D7F" w:rsidRDefault="00400D7F" w:rsidP="004B510A">
      <w:pPr>
        <w:rPr>
          <w:rFonts w:ascii="Arial" w:hAnsi="Arial" w:cs="Arial"/>
          <w:b/>
          <w:color w:val="000000"/>
          <w:sz w:val="24"/>
          <w:szCs w:val="24"/>
        </w:rPr>
      </w:pPr>
    </w:p>
    <w:p w14:paraId="4CE10D46" w14:textId="77777777" w:rsidR="00400D7F" w:rsidRDefault="00400D7F" w:rsidP="004B510A">
      <w:pPr>
        <w:rPr>
          <w:rFonts w:ascii="Arial" w:hAnsi="Arial" w:cs="Arial"/>
          <w:b/>
          <w:color w:val="000000"/>
          <w:sz w:val="24"/>
          <w:szCs w:val="24"/>
        </w:rPr>
      </w:pPr>
    </w:p>
    <w:p w14:paraId="70C71ECD" w14:textId="77777777" w:rsidR="006B1513" w:rsidRDefault="006B1513" w:rsidP="004B510A">
      <w:pPr>
        <w:rPr>
          <w:rFonts w:ascii="Arial" w:hAnsi="Arial" w:cs="Arial"/>
          <w:b/>
          <w:color w:val="000000"/>
          <w:sz w:val="24"/>
          <w:szCs w:val="24"/>
        </w:rPr>
      </w:pPr>
    </w:p>
    <w:p w14:paraId="21F59FA7" w14:textId="77777777" w:rsidR="00B34687" w:rsidRPr="00D63BB9" w:rsidRDefault="00AE7187" w:rsidP="004B510A">
      <w:pPr>
        <w:rPr>
          <w:rFonts w:ascii="Arial" w:hAnsi="Arial" w:cs="Arial"/>
          <w:b/>
          <w:color w:val="000000"/>
          <w:sz w:val="24"/>
          <w:szCs w:val="24"/>
        </w:rPr>
      </w:pPr>
      <w:r w:rsidRPr="00D63BB9">
        <w:rPr>
          <w:rFonts w:ascii="Arial" w:hAnsi="Arial" w:cs="Arial"/>
          <w:b/>
          <w:color w:val="000000"/>
          <w:sz w:val="24"/>
          <w:szCs w:val="24"/>
        </w:rPr>
        <w:lastRenderedPageBreak/>
        <w:t>Person Specification</w:t>
      </w:r>
    </w:p>
    <w:tbl>
      <w:tblPr>
        <w:tblStyle w:val="TableGridLight"/>
        <w:tblW w:w="9209" w:type="dxa"/>
        <w:tblLayout w:type="fixed"/>
        <w:tblLook w:val="04A0" w:firstRow="1" w:lastRow="0" w:firstColumn="1" w:lastColumn="0" w:noHBand="0" w:noVBand="1"/>
      </w:tblPr>
      <w:tblGrid>
        <w:gridCol w:w="1129"/>
        <w:gridCol w:w="8080"/>
      </w:tblGrid>
      <w:tr w:rsidR="00637C91" w:rsidRPr="00AE7187" w14:paraId="73678F9D" w14:textId="77777777" w:rsidTr="00400D7F">
        <w:trPr>
          <w:trHeight w:val="698"/>
        </w:trPr>
        <w:tc>
          <w:tcPr>
            <w:tcW w:w="1129" w:type="dxa"/>
            <w:shd w:val="clear" w:color="auto" w:fill="000000" w:themeFill="text1"/>
          </w:tcPr>
          <w:p w14:paraId="66FA82D6" w14:textId="77777777" w:rsidR="00637C91" w:rsidRDefault="00637C91" w:rsidP="00AE7187">
            <w:pPr>
              <w:widowControl w:val="0"/>
              <w:autoSpaceDE w:val="0"/>
              <w:autoSpaceDN w:val="0"/>
              <w:spacing w:before="8" w:line="242" w:lineRule="exact"/>
              <w:ind w:left="107" w:right="240"/>
              <w:rPr>
                <w:rFonts w:ascii="Arial" w:eastAsia="Verdana" w:hAnsi="Arial" w:cs="Arial"/>
                <w:b/>
                <w:color w:val="FFFFFF" w:themeColor="background1"/>
                <w:sz w:val="28"/>
                <w:szCs w:val="28"/>
                <w:lang w:val="en-US" w:bidi="en-US"/>
              </w:rPr>
            </w:pPr>
          </w:p>
        </w:tc>
        <w:tc>
          <w:tcPr>
            <w:tcW w:w="8080" w:type="dxa"/>
            <w:shd w:val="clear" w:color="auto" w:fill="000000" w:themeFill="text1"/>
          </w:tcPr>
          <w:p w14:paraId="337A3C49" w14:textId="77777777" w:rsidR="00637C91" w:rsidRPr="00166645" w:rsidRDefault="00166645" w:rsidP="00166645">
            <w:pPr>
              <w:widowControl w:val="0"/>
              <w:autoSpaceDE w:val="0"/>
              <w:autoSpaceDN w:val="0"/>
              <w:spacing w:before="8" w:line="242" w:lineRule="exact"/>
              <w:ind w:right="240"/>
              <w:rPr>
                <w:rFonts w:ascii="Arial" w:eastAsia="Verdana" w:hAnsi="Arial" w:cs="Arial"/>
                <w:b/>
                <w:color w:val="FFFFFF" w:themeColor="background1"/>
                <w:sz w:val="26"/>
                <w:szCs w:val="26"/>
                <w:lang w:val="en-US" w:bidi="en-US"/>
              </w:rPr>
            </w:pPr>
            <w:r w:rsidRPr="00166645">
              <w:rPr>
                <w:rFonts w:ascii="Arial" w:eastAsia="Verdana" w:hAnsi="Arial" w:cs="Arial"/>
                <w:b/>
                <w:color w:val="FFFFFF" w:themeColor="background1"/>
                <w:sz w:val="26"/>
                <w:szCs w:val="26"/>
                <w:lang w:val="en-US" w:bidi="en-US"/>
              </w:rPr>
              <w:br/>
            </w:r>
            <w:r w:rsidR="00637C91" w:rsidRPr="00166645">
              <w:rPr>
                <w:rFonts w:ascii="Arial" w:eastAsia="Verdana" w:hAnsi="Arial" w:cs="Arial"/>
                <w:b/>
                <w:color w:val="FFFFFF" w:themeColor="background1"/>
                <w:sz w:val="26"/>
                <w:szCs w:val="26"/>
                <w:lang w:val="en-US" w:bidi="en-US"/>
              </w:rPr>
              <w:t>Essential Criteria</w:t>
            </w:r>
          </w:p>
        </w:tc>
      </w:tr>
      <w:tr w:rsidR="00637C91" w:rsidRPr="00AE7187" w14:paraId="19AAD927" w14:textId="77777777" w:rsidTr="00400D7F">
        <w:trPr>
          <w:trHeight w:val="964"/>
        </w:trPr>
        <w:tc>
          <w:tcPr>
            <w:tcW w:w="1129" w:type="dxa"/>
          </w:tcPr>
          <w:p w14:paraId="66FD64BB" w14:textId="77777777" w:rsidR="00637C91" w:rsidRPr="00AE7187" w:rsidRDefault="00637C91" w:rsidP="00AE7187">
            <w:pPr>
              <w:widowControl w:val="0"/>
              <w:autoSpaceDE w:val="0"/>
              <w:autoSpaceDN w:val="0"/>
              <w:spacing w:before="8" w:line="242" w:lineRule="exact"/>
              <w:ind w:left="107" w:right="240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1.</w:t>
            </w:r>
          </w:p>
        </w:tc>
        <w:tc>
          <w:tcPr>
            <w:tcW w:w="8080" w:type="dxa"/>
          </w:tcPr>
          <w:p w14:paraId="220E4CF3" w14:textId="77777777" w:rsidR="00637C91" w:rsidRPr="00AE7187" w:rsidRDefault="00637C91" w:rsidP="00AE7187">
            <w:pPr>
              <w:widowControl w:val="0"/>
              <w:autoSpaceDE w:val="0"/>
              <w:autoSpaceDN w:val="0"/>
              <w:spacing w:before="8" w:line="242" w:lineRule="exact"/>
              <w:ind w:left="107" w:right="240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 w:rsidRPr="00AE7187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Relevant experience in youth work provision and delivery in LGBT voluntary se</w:t>
            </w:r>
            <w:r w:rsidR="00305B16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ctor and/or mainstream services</w:t>
            </w:r>
            <w:r w:rsidRPr="00AE7187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 xml:space="preserve"> </w:t>
            </w:r>
          </w:p>
        </w:tc>
      </w:tr>
      <w:tr w:rsidR="00637C91" w:rsidRPr="00AE7187" w14:paraId="439BE954" w14:textId="77777777" w:rsidTr="00400D7F">
        <w:trPr>
          <w:trHeight w:val="735"/>
        </w:trPr>
        <w:tc>
          <w:tcPr>
            <w:tcW w:w="1129" w:type="dxa"/>
          </w:tcPr>
          <w:p w14:paraId="4A595C99" w14:textId="77777777" w:rsidR="00637C91" w:rsidRPr="00AE7187" w:rsidRDefault="00637C91" w:rsidP="00AE7187">
            <w:pPr>
              <w:widowControl w:val="0"/>
              <w:autoSpaceDE w:val="0"/>
              <w:autoSpaceDN w:val="0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2.</w:t>
            </w:r>
          </w:p>
        </w:tc>
        <w:tc>
          <w:tcPr>
            <w:tcW w:w="8080" w:type="dxa"/>
          </w:tcPr>
          <w:p w14:paraId="61423298" w14:textId="77777777" w:rsidR="00637C91" w:rsidRPr="00AE7187" w:rsidRDefault="00637C91" w:rsidP="00AE7187">
            <w:pPr>
              <w:widowControl w:val="0"/>
              <w:autoSpaceDE w:val="0"/>
              <w:autoSpaceDN w:val="0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 w:rsidRPr="00AE7187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Significant experience of facilitating groups of young people (through work experience and/or education)</w:t>
            </w:r>
          </w:p>
        </w:tc>
      </w:tr>
      <w:tr w:rsidR="00637C91" w:rsidRPr="00AE7187" w14:paraId="24A77CD0" w14:textId="77777777" w:rsidTr="00400D7F">
        <w:trPr>
          <w:trHeight w:val="1084"/>
        </w:trPr>
        <w:tc>
          <w:tcPr>
            <w:tcW w:w="1129" w:type="dxa"/>
          </w:tcPr>
          <w:p w14:paraId="4F531BDF" w14:textId="77777777" w:rsidR="00637C91" w:rsidRPr="00AE7187" w:rsidRDefault="00637C91" w:rsidP="00AE7187">
            <w:pPr>
              <w:widowControl w:val="0"/>
              <w:autoSpaceDE w:val="0"/>
              <w:autoSpaceDN w:val="0"/>
              <w:spacing w:before="2" w:line="240" w:lineRule="atLeast"/>
              <w:ind w:left="107" w:right="183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3.</w:t>
            </w:r>
          </w:p>
        </w:tc>
        <w:tc>
          <w:tcPr>
            <w:tcW w:w="8080" w:type="dxa"/>
          </w:tcPr>
          <w:p w14:paraId="42612A7B" w14:textId="77777777" w:rsidR="00637C91" w:rsidRPr="00AE7187" w:rsidRDefault="00637C91" w:rsidP="00AE7187">
            <w:pPr>
              <w:widowControl w:val="0"/>
              <w:autoSpaceDE w:val="0"/>
              <w:autoSpaceDN w:val="0"/>
              <w:spacing w:before="2" w:line="240" w:lineRule="atLeast"/>
              <w:ind w:left="107" w:right="183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 w:rsidRPr="00AE7187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Exp</w:t>
            </w:r>
            <w:r w:rsidR="00305B16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erience working in a team and ef</w:t>
            </w:r>
            <w:r w:rsidRPr="00AE7187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fectively managing relationships, teamwork, shared responsibility, conflict</w:t>
            </w:r>
            <w:r w:rsidR="00305B16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,</w:t>
            </w:r>
            <w:r w:rsidRPr="00AE7187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 xml:space="preserve"> and other team issues</w:t>
            </w:r>
          </w:p>
        </w:tc>
      </w:tr>
      <w:tr w:rsidR="00637C91" w:rsidRPr="00AE7187" w14:paraId="0A904B1D" w14:textId="77777777" w:rsidTr="00400D7F">
        <w:trPr>
          <w:trHeight w:val="529"/>
        </w:trPr>
        <w:tc>
          <w:tcPr>
            <w:tcW w:w="1129" w:type="dxa"/>
          </w:tcPr>
          <w:p w14:paraId="486C0005" w14:textId="77777777" w:rsidR="00637C91" w:rsidRPr="00AE7187" w:rsidRDefault="00637C91" w:rsidP="00AE7187">
            <w:pPr>
              <w:widowControl w:val="0"/>
              <w:autoSpaceDE w:val="0"/>
              <w:autoSpaceDN w:val="0"/>
              <w:spacing w:line="224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4.</w:t>
            </w:r>
          </w:p>
        </w:tc>
        <w:tc>
          <w:tcPr>
            <w:tcW w:w="8080" w:type="dxa"/>
          </w:tcPr>
          <w:p w14:paraId="72498C17" w14:textId="77777777" w:rsidR="00637C91" w:rsidRPr="00AE7187" w:rsidRDefault="00637C91" w:rsidP="00AE7187">
            <w:pPr>
              <w:widowControl w:val="0"/>
              <w:autoSpaceDE w:val="0"/>
              <w:autoSpaceDN w:val="0"/>
              <w:spacing w:line="224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 w:rsidRPr="00AE7187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An understanding of the issues facing young trans people</w:t>
            </w:r>
          </w:p>
        </w:tc>
      </w:tr>
      <w:tr w:rsidR="00637C91" w:rsidRPr="00AE7187" w14:paraId="12CB7CF6" w14:textId="77777777" w:rsidTr="00400D7F">
        <w:trPr>
          <w:trHeight w:val="596"/>
        </w:trPr>
        <w:tc>
          <w:tcPr>
            <w:tcW w:w="1129" w:type="dxa"/>
          </w:tcPr>
          <w:p w14:paraId="5C9E5BA5" w14:textId="77777777" w:rsidR="00637C91" w:rsidRPr="00AE7187" w:rsidRDefault="00637C91" w:rsidP="00AE7187">
            <w:pPr>
              <w:widowControl w:val="0"/>
              <w:autoSpaceDE w:val="0"/>
              <w:autoSpaceDN w:val="0"/>
              <w:spacing w:before="2" w:line="222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5.</w:t>
            </w:r>
          </w:p>
        </w:tc>
        <w:tc>
          <w:tcPr>
            <w:tcW w:w="8080" w:type="dxa"/>
          </w:tcPr>
          <w:p w14:paraId="422EA70D" w14:textId="77777777" w:rsidR="00637C91" w:rsidRPr="00AE7187" w:rsidRDefault="00637C91" w:rsidP="00AE7187">
            <w:pPr>
              <w:widowControl w:val="0"/>
              <w:autoSpaceDE w:val="0"/>
              <w:autoSpaceDN w:val="0"/>
              <w:spacing w:before="2" w:line="222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 w:rsidRPr="00AE7187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In-depth experience of working with vulnerable young people</w:t>
            </w:r>
          </w:p>
        </w:tc>
      </w:tr>
      <w:tr w:rsidR="00637C91" w:rsidRPr="00AE7187" w14:paraId="62B5A003" w14:textId="77777777" w:rsidTr="00400D7F">
        <w:trPr>
          <w:trHeight w:val="735"/>
        </w:trPr>
        <w:tc>
          <w:tcPr>
            <w:tcW w:w="1129" w:type="dxa"/>
          </w:tcPr>
          <w:p w14:paraId="238597AD" w14:textId="77777777" w:rsidR="00637C91" w:rsidRPr="00AE7187" w:rsidRDefault="00637C91" w:rsidP="00AE7187">
            <w:pPr>
              <w:widowControl w:val="0"/>
              <w:autoSpaceDE w:val="0"/>
              <w:autoSpaceDN w:val="0"/>
              <w:spacing w:before="8" w:line="242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6.</w:t>
            </w:r>
          </w:p>
        </w:tc>
        <w:tc>
          <w:tcPr>
            <w:tcW w:w="8080" w:type="dxa"/>
          </w:tcPr>
          <w:p w14:paraId="57188510" w14:textId="77777777" w:rsidR="00637C91" w:rsidRPr="00AE7187" w:rsidRDefault="00637C91" w:rsidP="00AE7187">
            <w:pPr>
              <w:widowControl w:val="0"/>
              <w:autoSpaceDE w:val="0"/>
              <w:autoSpaceDN w:val="0"/>
              <w:spacing w:before="8" w:line="242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 w:rsidRPr="00AE7187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An awareness of current legislation and safeguarding procedures relating to children and young people</w:t>
            </w:r>
          </w:p>
        </w:tc>
      </w:tr>
      <w:tr w:rsidR="00637C91" w:rsidRPr="00AE7187" w14:paraId="4E7CC094" w14:textId="77777777" w:rsidTr="00400D7F">
        <w:trPr>
          <w:trHeight w:val="986"/>
        </w:trPr>
        <w:tc>
          <w:tcPr>
            <w:tcW w:w="1129" w:type="dxa"/>
          </w:tcPr>
          <w:p w14:paraId="6CC86DD3" w14:textId="77777777" w:rsidR="00637C91" w:rsidRPr="00AE7187" w:rsidRDefault="00637C91" w:rsidP="00AE7187">
            <w:pPr>
              <w:widowControl w:val="0"/>
              <w:autoSpaceDE w:val="0"/>
              <w:autoSpaceDN w:val="0"/>
              <w:spacing w:before="2" w:line="242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7.</w:t>
            </w:r>
          </w:p>
        </w:tc>
        <w:tc>
          <w:tcPr>
            <w:tcW w:w="8080" w:type="dxa"/>
          </w:tcPr>
          <w:p w14:paraId="602A3694" w14:textId="77777777" w:rsidR="00637C91" w:rsidRPr="00AE7187" w:rsidRDefault="00637C91" w:rsidP="00AE7187">
            <w:pPr>
              <w:widowControl w:val="0"/>
              <w:autoSpaceDE w:val="0"/>
              <w:autoSpaceDN w:val="0"/>
              <w:spacing w:before="2" w:line="242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 w:rsidRPr="00AE7187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Clear understanding of the nature of confidentiality and boundary issues and the need for strict adherence to our confidentiality policy</w:t>
            </w:r>
          </w:p>
        </w:tc>
      </w:tr>
      <w:tr w:rsidR="00637C91" w:rsidRPr="00AE7187" w14:paraId="260F58A0" w14:textId="77777777" w:rsidTr="00400D7F">
        <w:trPr>
          <w:trHeight w:val="560"/>
        </w:trPr>
        <w:tc>
          <w:tcPr>
            <w:tcW w:w="1129" w:type="dxa"/>
          </w:tcPr>
          <w:p w14:paraId="22F4CE6D" w14:textId="77777777" w:rsidR="00637C91" w:rsidRPr="00AE7187" w:rsidRDefault="00637C91" w:rsidP="00AE7187">
            <w:pPr>
              <w:widowControl w:val="0"/>
              <w:autoSpaceDE w:val="0"/>
              <w:autoSpaceDN w:val="0"/>
              <w:spacing w:line="218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8.</w:t>
            </w:r>
          </w:p>
        </w:tc>
        <w:tc>
          <w:tcPr>
            <w:tcW w:w="8080" w:type="dxa"/>
          </w:tcPr>
          <w:p w14:paraId="249FEB37" w14:textId="77777777" w:rsidR="00637C91" w:rsidRPr="00AE7187" w:rsidRDefault="00637C91" w:rsidP="00AE7187">
            <w:pPr>
              <w:widowControl w:val="0"/>
              <w:autoSpaceDE w:val="0"/>
              <w:autoSpaceDN w:val="0"/>
              <w:spacing w:line="218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 w:rsidRPr="00AE7187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Good verbal and written communication skills</w:t>
            </w:r>
          </w:p>
        </w:tc>
      </w:tr>
      <w:tr w:rsidR="00637C91" w:rsidRPr="00AE7187" w14:paraId="3F425BFD" w14:textId="77777777" w:rsidTr="00400D7F">
        <w:trPr>
          <w:trHeight w:val="838"/>
        </w:trPr>
        <w:tc>
          <w:tcPr>
            <w:tcW w:w="1129" w:type="dxa"/>
          </w:tcPr>
          <w:p w14:paraId="35C7BC15" w14:textId="77777777" w:rsidR="00637C91" w:rsidRPr="00AE7187" w:rsidRDefault="00637C91" w:rsidP="00D63BB9">
            <w:pPr>
              <w:widowControl w:val="0"/>
              <w:autoSpaceDE w:val="0"/>
              <w:autoSpaceDN w:val="0"/>
              <w:spacing w:before="8" w:line="242" w:lineRule="exact"/>
              <w:ind w:left="107" w:right="146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9.</w:t>
            </w:r>
          </w:p>
        </w:tc>
        <w:tc>
          <w:tcPr>
            <w:tcW w:w="8080" w:type="dxa"/>
          </w:tcPr>
          <w:p w14:paraId="4A872FD2" w14:textId="77777777" w:rsidR="00637C91" w:rsidRPr="00AE7187" w:rsidRDefault="00637C91" w:rsidP="00D63BB9">
            <w:pPr>
              <w:widowControl w:val="0"/>
              <w:autoSpaceDE w:val="0"/>
              <w:autoSpaceDN w:val="0"/>
              <w:spacing w:before="8" w:line="242" w:lineRule="exact"/>
              <w:ind w:left="107" w:right="146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 w:rsidRPr="00AE7187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 xml:space="preserve">Ability to demonstrate strict adherence to organisational policies and procedures, </w:t>
            </w:r>
          </w:p>
        </w:tc>
      </w:tr>
      <w:tr w:rsidR="00637C91" w:rsidRPr="00AE7187" w14:paraId="454FC495" w14:textId="77777777" w:rsidTr="00400D7F">
        <w:trPr>
          <w:trHeight w:val="835"/>
        </w:trPr>
        <w:tc>
          <w:tcPr>
            <w:tcW w:w="1129" w:type="dxa"/>
          </w:tcPr>
          <w:p w14:paraId="6FCFC46F" w14:textId="77777777" w:rsidR="00637C91" w:rsidRPr="00AE7187" w:rsidRDefault="006B1513" w:rsidP="00D63BB9">
            <w:pPr>
              <w:widowControl w:val="0"/>
              <w:autoSpaceDE w:val="0"/>
              <w:autoSpaceDN w:val="0"/>
              <w:spacing w:before="3" w:line="242" w:lineRule="exact"/>
              <w:ind w:left="107" w:right="439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10.</w:t>
            </w:r>
          </w:p>
        </w:tc>
        <w:tc>
          <w:tcPr>
            <w:tcW w:w="8080" w:type="dxa"/>
          </w:tcPr>
          <w:p w14:paraId="10AFDA20" w14:textId="77777777" w:rsidR="00637C91" w:rsidRPr="00AE7187" w:rsidRDefault="00637C91" w:rsidP="00D63BB9">
            <w:pPr>
              <w:widowControl w:val="0"/>
              <w:autoSpaceDE w:val="0"/>
              <w:autoSpaceDN w:val="0"/>
              <w:spacing w:before="3" w:line="242" w:lineRule="exact"/>
              <w:ind w:left="107" w:right="439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 w:rsidRPr="00AE7187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 xml:space="preserve">Current understanding of the </w:t>
            </w:r>
            <w:r w:rsidRPr="00D63BB9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relevant legislation relating to young people</w:t>
            </w:r>
          </w:p>
        </w:tc>
      </w:tr>
      <w:tr w:rsidR="00637C91" w:rsidRPr="00AE7187" w14:paraId="7D0775D3" w14:textId="77777777" w:rsidTr="00400D7F">
        <w:trPr>
          <w:trHeight w:val="848"/>
        </w:trPr>
        <w:tc>
          <w:tcPr>
            <w:tcW w:w="1129" w:type="dxa"/>
          </w:tcPr>
          <w:p w14:paraId="2035627F" w14:textId="77777777" w:rsidR="00637C91" w:rsidRPr="00D63BB9" w:rsidRDefault="00637C91" w:rsidP="00AE7187">
            <w:pPr>
              <w:widowControl w:val="0"/>
              <w:autoSpaceDE w:val="0"/>
              <w:autoSpaceDN w:val="0"/>
              <w:spacing w:before="2" w:line="242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11.</w:t>
            </w:r>
          </w:p>
        </w:tc>
        <w:tc>
          <w:tcPr>
            <w:tcW w:w="8080" w:type="dxa"/>
          </w:tcPr>
          <w:p w14:paraId="3B1057DC" w14:textId="77777777" w:rsidR="00637C91" w:rsidRPr="00AE7187" w:rsidRDefault="00637C91" w:rsidP="00AE7187">
            <w:pPr>
              <w:widowControl w:val="0"/>
              <w:autoSpaceDE w:val="0"/>
              <w:autoSpaceDN w:val="0"/>
              <w:spacing w:before="2" w:line="242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 w:rsidRPr="00D63BB9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Understanding and commitment to equal opportunities and diversity.</w:t>
            </w:r>
          </w:p>
        </w:tc>
      </w:tr>
      <w:tr w:rsidR="00637C91" w:rsidRPr="00AE7187" w14:paraId="6C187BD0" w14:textId="77777777" w:rsidTr="00400D7F">
        <w:trPr>
          <w:trHeight w:val="987"/>
        </w:trPr>
        <w:tc>
          <w:tcPr>
            <w:tcW w:w="1129" w:type="dxa"/>
          </w:tcPr>
          <w:p w14:paraId="224016DE" w14:textId="77777777" w:rsidR="00637C91" w:rsidRPr="00D63BB9" w:rsidRDefault="00637C91" w:rsidP="00D63BB9">
            <w:pPr>
              <w:widowControl w:val="0"/>
              <w:autoSpaceDE w:val="0"/>
              <w:autoSpaceDN w:val="0"/>
              <w:spacing w:line="237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12.</w:t>
            </w:r>
          </w:p>
        </w:tc>
        <w:tc>
          <w:tcPr>
            <w:tcW w:w="8080" w:type="dxa"/>
          </w:tcPr>
          <w:p w14:paraId="0FB9F5D4" w14:textId="77777777" w:rsidR="00637C91" w:rsidRPr="00AE7187" w:rsidRDefault="00637C91" w:rsidP="00D63BB9">
            <w:pPr>
              <w:widowControl w:val="0"/>
              <w:autoSpaceDE w:val="0"/>
              <w:autoSpaceDN w:val="0"/>
              <w:spacing w:line="237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 w:rsidRPr="00D63BB9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 xml:space="preserve">Strong IT skills and able </w:t>
            </w: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to use Microsoft O</w:t>
            </w:r>
            <w:r w:rsidRPr="00D63BB9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 xml:space="preserve">ffice packages, email, </w:t>
            </w: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internet, calendar management, E</w:t>
            </w:r>
            <w:r w:rsidRPr="00D63BB9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xcel, social media and other digital platforms.</w:t>
            </w:r>
          </w:p>
        </w:tc>
      </w:tr>
      <w:tr w:rsidR="00637C91" w:rsidRPr="00AE7187" w14:paraId="02ACA139" w14:textId="77777777" w:rsidTr="00400D7F">
        <w:trPr>
          <w:trHeight w:val="548"/>
        </w:trPr>
        <w:tc>
          <w:tcPr>
            <w:tcW w:w="1129" w:type="dxa"/>
          </w:tcPr>
          <w:p w14:paraId="0252C471" w14:textId="77777777" w:rsidR="00637C91" w:rsidRPr="00AE7187" w:rsidRDefault="00637C91" w:rsidP="00AE7187">
            <w:pPr>
              <w:widowControl w:val="0"/>
              <w:autoSpaceDE w:val="0"/>
              <w:autoSpaceDN w:val="0"/>
              <w:spacing w:line="222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13.</w:t>
            </w:r>
          </w:p>
        </w:tc>
        <w:tc>
          <w:tcPr>
            <w:tcW w:w="8080" w:type="dxa"/>
          </w:tcPr>
          <w:p w14:paraId="3C46C97D" w14:textId="77777777" w:rsidR="00637C91" w:rsidRPr="00AE7187" w:rsidRDefault="00637C91" w:rsidP="00AE7187">
            <w:pPr>
              <w:widowControl w:val="0"/>
              <w:autoSpaceDE w:val="0"/>
              <w:autoSpaceDN w:val="0"/>
              <w:spacing w:line="222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 w:rsidRPr="00AE7187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Ability to use monitoring and evaluation systems effectively</w:t>
            </w:r>
          </w:p>
        </w:tc>
      </w:tr>
      <w:tr w:rsidR="00637C91" w:rsidRPr="00AE7187" w14:paraId="4FF87525" w14:textId="77777777" w:rsidTr="00400D7F">
        <w:trPr>
          <w:trHeight w:val="698"/>
        </w:trPr>
        <w:tc>
          <w:tcPr>
            <w:tcW w:w="1129" w:type="dxa"/>
          </w:tcPr>
          <w:p w14:paraId="33B1C5E6" w14:textId="77777777" w:rsidR="00637C91" w:rsidRPr="00AE7187" w:rsidRDefault="00637C91" w:rsidP="00AE7187">
            <w:pPr>
              <w:widowControl w:val="0"/>
              <w:autoSpaceDE w:val="0"/>
              <w:autoSpaceDN w:val="0"/>
              <w:spacing w:line="224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14.</w:t>
            </w:r>
          </w:p>
        </w:tc>
        <w:tc>
          <w:tcPr>
            <w:tcW w:w="8080" w:type="dxa"/>
          </w:tcPr>
          <w:p w14:paraId="4601D941" w14:textId="77777777" w:rsidR="00637C91" w:rsidRPr="00AE7187" w:rsidRDefault="00637C91" w:rsidP="00AE7187">
            <w:pPr>
              <w:widowControl w:val="0"/>
              <w:autoSpaceDE w:val="0"/>
              <w:autoSpaceDN w:val="0"/>
              <w:spacing w:line="224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 w:rsidRPr="00AE7187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 xml:space="preserve">Highly organized and self-motivated with an ability to </w:t>
            </w:r>
            <w:proofErr w:type="spellStart"/>
            <w:r w:rsidRPr="00AE7187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prioritise</w:t>
            </w:r>
            <w:proofErr w:type="spellEnd"/>
            <w:r w:rsidRPr="00AE7187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 xml:space="preserve"> varied workload</w:t>
            </w:r>
          </w:p>
        </w:tc>
      </w:tr>
      <w:tr w:rsidR="00637C91" w:rsidRPr="00AE7187" w14:paraId="4CF25163" w14:textId="77777777" w:rsidTr="00400D7F">
        <w:trPr>
          <w:trHeight w:val="566"/>
        </w:trPr>
        <w:tc>
          <w:tcPr>
            <w:tcW w:w="1129" w:type="dxa"/>
          </w:tcPr>
          <w:p w14:paraId="09B2E0D0" w14:textId="77777777" w:rsidR="00637C91" w:rsidRPr="00AE7187" w:rsidRDefault="00637C91" w:rsidP="00AE7187">
            <w:pPr>
              <w:widowControl w:val="0"/>
              <w:autoSpaceDE w:val="0"/>
              <w:autoSpaceDN w:val="0"/>
              <w:spacing w:line="222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15.</w:t>
            </w:r>
          </w:p>
        </w:tc>
        <w:tc>
          <w:tcPr>
            <w:tcW w:w="8080" w:type="dxa"/>
          </w:tcPr>
          <w:p w14:paraId="2E675345" w14:textId="77777777" w:rsidR="00637C91" w:rsidRPr="00AE7187" w:rsidRDefault="00637C91" w:rsidP="00AE7187">
            <w:pPr>
              <w:widowControl w:val="0"/>
              <w:autoSpaceDE w:val="0"/>
              <w:autoSpaceDN w:val="0"/>
              <w:spacing w:line="222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 w:rsidRPr="00AE7187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Ability to work alone as well as being part of a small team</w:t>
            </w:r>
          </w:p>
        </w:tc>
      </w:tr>
      <w:tr w:rsidR="00637C91" w:rsidRPr="00AE7187" w14:paraId="60DEF17D" w14:textId="77777777" w:rsidTr="00400D7F">
        <w:trPr>
          <w:trHeight w:val="985"/>
        </w:trPr>
        <w:tc>
          <w:tcPr>
            <w:tcW w:w="1129" w:type="dxa"/>
          </w:tcPr>
          <w:p w14:paraId="07291C35" w14:textId="77777777" w:rsidR="00637C91" w:rsidRPr="00D63BB9" w:rsidRDefault="00637C91" w:rsidP="00AE7187">
            <w:pPr>
              <w:widowControl w:val="0"/>
              <w:autoSpaceDE w:val="0"/>
              <w:autoSpaceDN w:val="0"/>
              <w:spacing w:before="6" w:line="244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lastRenderedPageBreak/>
              <w:t>16.</w:t>
            </w:r>
          </w:p>
        </w:tc>
        <w:tc>
          <w:tcPr>
            <w:tcW w:w="8080" w:type="dxa"/>
          </w:tcPr>
          <w:p w14:paraId="4F2BDD8B" w14:textId="77777777" w:rsidR="00637C91" w:rsidRPr="00AE7187" w:rsidRDefault="00637C91" w:rsidP="00AE7187">
            <w:pPr>
              <w:widowControl w:val="0"/>
              <w:autoSpaceDE w:val="0"/>
              <w:autoSpaceDN w:val="0"/>
              <w:spacing w:before="6" w:line="244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 w:rsidRPr="00D63BB9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Good interpersonal and communication skills relevant to a variety of audiences and stakeholders including a person-centered approach to working with LGBT communities</w:t>
            </w:r>
          </w:p>
        </w:tc>
      </w:tr>
      <w:tr w:rsidR="00637C91" w:rsidRPr="00AE7187" w14:paraId="0C9E3721" w14:textId="77777777" w:rsidTr="00400D7F">
        <w:trPr>
          <w:trHeight w:val="780"/>
        </w:trPr>
        <w:tc>
          <w:tcPr>
            <w:tcW w:w="1129" w:type="dxa"/>
            <w:shd w:val="clear" w:color="auto" w:fill="000000" w:themeFill="text1"/>
          </w:tcPr>
          <w:p w14:paraId="63E33A00" w14:textId="77777777" w:rsidR="00637C91" w:rsidRPr="00515135" w:rsidRDefault="00637C91" w:rsidP="00637C91">
            <w:pPr>
              <w:widowControl w:val="0"/>
              <w:autoSpaceDE w:val="0"/>
              <w:autoSpaceDN w:val="0"/>
              <w:spacing w:before="2" w:line="222" w:lineRule="exact"/>
              <w:rPr>
                <w:rFonts w:ascii="Arial" w:eastAsia="Verdana" w:hAnsi="Arial" w:cs="Arial"/>
                <w:b/>
                <w:sz w:val="26"/>
                <w:szCs w:val="26"/>
                <w:lang w:val="en-US" w:bidi="en-US"/>
              </w:rPr>
            </w:pPr>
          </w:p>
        </w:tc>
        <w:tc>
          <w:tcPr>
            <w:tcW w:w="8080" w:type="dxa"/>
            <w:shd w:val="clear" w:color="auto" w:fill="000000" w:themeFill="text1"/>
          </w:tcPr>
          <w:p w14:paraId="1F34F9EE" w14:textId="77777777" w:rsidR="00637C91" w:rsidRPr="00515135" w:rsidRDefault="00637C91" w:rsidP="00637C91">
            <w:pPr>
              <w:widowControl w:val="0"/>
              <w:autoSpaceDE w:val="0"/>
              <w:autoSpaceDN w:val="0"/>
              <w:spacing w:before="2" w:line="222" w:lineRule="exact"/>
              <w:rPr>
                <w:rFonts w:ascii="Arial" w:eastAsia="Verdana" w:hAnsi="Arial" w:cs="Arial"/>
                <w:b/>
                <w:sz w:val="26"/>
                <w:szCs w:val="26"/>
                <w:lang w:val="en-US" w:bidi="en-US"/>
              </w:rPr>
            </w:pPr>
          </w:p>
          <w:p w14:paraId="4E64D077" w14:textId="77777777" w:rsidR="00637C91" w:rsidRPr="00515135" w:rsidRDefault="00515135" w:rsidP="00637C91">
            <w:pPr>
              <w:widowControl w:val="0"/>
              <w:autoSpaceDE w:val="0"/>
              <w:autoSpaceDN w:val="0"/>
              <w:spacing w:before="2" w:line="222" w:lineRule="exact"/>
              <w:rPr>
                <w:rFonts w:ascii="Arial" w:eastAsia="Verdana" w:hAnsi="Arial" w:cs="Arial"/>
                <w:b/>
                <w:sz w:val="26"/>
                <w:szCs w:val="26"/>
                <w:lang w:val="en-US" w:bidi="en-US"/>
              </w:rPr>
            </w:pPr>
            <w:r w:rsidRPr="00515135">
              <w:rPr>
                <w:rFonts w:ascii="Arial" w:eastAsia="Verdana" w:hAnsi="Arial" w:cs="Arial"/>
                <w:b/>
                <w:sz w:val="26"/>
                <w:szCs w:val="26"/>
                <w:lang w:val="en-US" w:bidi="en-US"/>
              </w:rPr>
              <w:t>Desirable Criteria</w:t>
            </w:r>
          </w:p>
        </w:tc>
      </w:tr>
      <w:tr w:rsidR="00637C91" w:rsidRPr="00AE7187" w14:paraId="758CDD47" w14:textId="77777777" w:rsidTr="00400D7F">
        <w:trPr>
          <w:trHeight w:val="636"/>
        </w:trPr>
        <w:tc>
          <w:tcPr>
            <w:tcW w:w="1129" w:type="dxa"/>
          </w:tcPr>
          <w:p w14:paraId="2CB5B4EC" w14:textId="77777777" w:rsidR="00400D7F" w:rsidRDefault="00400D7F" w:rsidP="00400D7F">
            <w:pPr>
              <w:widowControl w:val="0"/>
              <w:autoSpaceDE w:val="0"/>
              <w:autoSpaceDN w:val="0"/>
              <w:spacing w:before="2" w:line="222" w:lineRule="exact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</w:p>
          <w:p w14:paraId="51EA8398" w14:textId="77777777" w:rsidR="00637C91" w:rsidRPr="00AE7187" w:rsidRDefault="00637C91" w:rsidP="00400D7F">
            <w:pPr>
              <w:widowControl w:val="0"/>
              <w:autoSpaceDE w:val="0"/>
              <w:autoSpaceDN w:val="0"/>
              <w:spacing w:before="2" w:line="222" w:lineRule="exact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17.</w:t>
            </w:r>
          </w:p>
        </w:tc>
        <w:tc>
          <w:tcPr>
            <w:tcW w:w="8080" w:type="dxa"/>
          </w:tcPr>
          <w:p w14:paraId="2CC75176" w14:textId="77777777" w:rsidR="00637C91" w:rsidRPr="00AE7187" w:rsidRDefault="00515135" w:rsidP="00AE7187">
            <w:pPr>
              <w:widowControl w:val="0"/>
              <w:autoSpaceDE w:val="0"/>
              <w:autoSpaceDN w:val="0"/>
              <w:spacing w:before="2" w:line="222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br/>
            </w:r>
            <w:r w:rsidR="00637C91" w:rsidRPr="00AE7187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Experience of working within a trans youth group setting specifically</w:t>
            </w:r>
          </w:p>
        </w:tc>
      </w:tr>
      <w:tr w:rsidR="00637C91" w:rsidRPr="00AE7187" w14:paraId="0EE44E09" w14:textId="77777777" w:rsidTr="00400D7F">
        <w:trPr>
          <w:trHeight w:val="844"/>
        </w:trPr>
        <w:tc>
          <w:tcPr>
            <w:tcW w:w="1129" w:type="dxa"/>
          </w:tcPr>
          <w:p w14:paraId="3811DC96" w14:textId="77777777" w:rsidR="00637C91" w:rsidRPr="00D63BB9" w:rsidRDefault="00637C91" w:rsidP="00637C91">
            <w:pPr>
              <w:widowControl w:val="0"/>
              <w:autoSpaceDE w:val="0"/>
              <w:autoSpaceDN w:val="0"/>
              <w:spacing w:before="7" w:line="242" w:lineRule="exact"/>
              <w:ind w:right="55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18.</w:t>
            </w:r>
          </w:p>
        </w:tc>
        <w:tc>
          <w:tcPr>
            <w:tcW w:w="8080" w:type="dxa"/>
          </w:tcPr>
          <w:p w14:paraId="204840A2" w14:textId="77777777" w:rsidR="00637C91" w:rsidRPr="00AE7187" w:rsidRDefault="00637C91" w:rsidP="00AE7187">
            <w:pPr>
              <w:widowControl w:val="0"/>
              <w:autoSpaceDE w:val="0"/>
              <w:autoSpaceDN w:val="0"/>
              <w:spacing w:before="7" w:line="242" w:lineRule="exact"/>
              <w:ind w:left="107" w:right="55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 w:rsidRPr="00D63BB9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 xml:space="preserve">Qualification </w:t>
            </w:r>
            <w:r w:rsidRPr="00AE7187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 xml:space="preserve"> in youth and community work</w:t>
            </w:r>
            <w:r w:rsidRPr="00D63BB9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, Social work or other relevant field</w:t>
            </w: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 xml:space="preserve"> 18.</w:t>
            </w:r>
          </w:p>
        </w:tc>
      </w:tr>
      <w:tr w:rsidR="00637C91" w:rsidRPr="00AE7187" w14:paraId="54D66491" w14:textId="77777777" w:rsidTr="00400D7F">
        <w:trPr>
          <w:trHeight w:val="614"/>
        </w:trPr>
        <w:tc>
          <w:tcPr>
            <w:tcW w:w="1129" w:type="dxa"/>
          </w:tcPr>
          <w:p w14:paraId="6792782C" w14:textId="77777777" w:rsidR="00637C91" w:rsidRPr="00AE7187" w:rsidRDefault="00637C91" w:rsidP="00166645">
            <w:pPr>
              <w:widowControl w:val="0"/>
              <w:autoSpaceDE w:val="0"/>
              <w:autoSpaceDN w:val="0"/>
              <w:spacing w:line="218" w:lineRule="exact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19.</w:t>
            </w:r>
          </w:p>
        </w:tc>
        <w:tc>
          <w:tcPr>
            <w:tcW w:w="8080" w:type="dxa"/>
          </w:tcPr>
          <w:p w14:paraId="79192611" w14:textId="77777777" w:rsidR="00637C91" w:rsidRPr="00AE7187" w:rsidRDefault="00637C91" w:rsidP="00D63BB9">
            <w:pPr>
              <w:widowControl w:val="0"/>
              <w:autoSpaceDE w:val="0"/>
              <w:autoSpaceDN w:val="0"/>
              <w:spacing w:line="218" w:lineRule="exact"/>
              <w:ind w:left="107"/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</w:pPr>
            <w:r w:rsidRPr="00AE7187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 xml:space="preserve">Experience of </w:t>
            </w:r>
            <w:r w:rsidRPr="00D63BB9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 xml:space="preserve">supporting </w:t>
            </w:r>
            <w:r w:rsidRPr="00AE7187">
              <w:rPr>
                <w:rFonts w:ascii="Arial" w:eastAsia="Verdana" w:hAnsi="Arial" w:cs="Arial"/>
                <w:sz w:val="24"/>
                <w:szCs w:val="24"/>
                <w:lang w:val="en-US" w:bidi="en-US"/>
              </w:rPr>
              <w:t>a small team of workers and volunteers</w:t>
            </w:r>
          </w:p>
        </w:tc>
      </w:tr>
    </w:tbl>
    <w:p w14:paraId="3FDCFB66" w14:textId="77777777" w:rsidR="00400D7F" w:rsidRDefault="00400D7F" w:rsidP="004B510A">
      <w:pPr>
        <w:rPr>
          <w:rFonts w:ascii="Arial" w:hAnsi="Arial" w:cs="Arial"/>
          <w:b/>
          <w:color w:val="000000"/>
          <w:sz w:val="24"/>
          <w:szCs w:val="24"/>
        </w:rPr>
      </w:pPr>
    </w:p>
    <w:p w14:paraId="1BA5410A" w14:textId="77777777" w:rsidR="00400D7F" w:rsidRDefault="00400D7F" w:rsidP="004B510A">
      <w:pPr>
        <w:rPr>
          <w:rFonts w:ascii="Arial" w:hAnsi="Arial" w:cs="Arial"/>
          <w:b/>
          <w:color w:val="000000"/>
          <w:sz w:val="24"/>
          <w:szCs w:val="24"/>
        </w:rPr>
      </w:pPr>
    </w:p>
    <w:p w14:paraId="2DBCCCF7" w14:textId="1714E6C9" w:rsidR="00AE7187" w:rsidRDefault="00CF53F4" w:rsidP="004B510A">
      <w:pPr>
        <w:rPr>
          <w:rFonts w:ascii="Arial" w:hAnsi="Arial" w:cs="Arial"/>
          <w:b/>
          <w:color w:val="000000"/>
          <w:sz w:val="24"/>
          <w:szCs w:val="24"/>
        </w:rPr>
      </w:pPr>
      <w:r w:rsidRPr="00CF53F4">
        <w:rPr>
          <w:rFonts w:ascii="Arial" w:hAnsi="Arial" w:cs="Arial"/>
          <w:b/>
          <w:noProof/>
          <w:color w:val="000000"/>
          <w:sz w:val="24"/>
          <w:szCs w:val="24"/>
          <w:lang w:eastAsia="en-GB"/>
        </w:rPr>
        <w:drawing>
          <wp:inline distT="0" distB="0" distL="0" distR="0" wp14:anchorId="0A0203A2" wp14:editId="0A522410">
            <wp:extent cx="1835150" cy="1475888"/>
            <wp:effectExtent l="0" t="0" r="0" b="0"/>
            <wp:docPr id="1" name="Picture 1" descr="C:\Users\David\Desktop\Supported By - Portra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vid\Desktop\Supported By - Portrai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474" cy="1490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0D7F">
        <w:rPr>
          <w:noProof/>
          <w:lang w:eastAsia="en-GB"/>
        </w:rPr>
        <w:t xml:space="preserve">         </w:t>
      </w:r>
    </w:p>
    <w:p w14:paraId="3F0FD947" w14:textId="77777777" w:rsidR="00166645" w:rsidRDefault="00166645" w:rsidP="004B510A">
      <w:pPr>
        <w:rPr>
          <w:rFonts w:ascii="Arial" w:hAnsi="Arial" w:cs="Arial"/>
          <w:b/>
          <w:color w:val="000000"/>
          <w:sz w:val="24"/>
          <w:szCs w:val="24"/>
        </w:rPr>
      </w:pPr>
    </w:p>
    <w:p w14:paraId="5E0F3F73" w14:textId="77777777" w:rsidR="00166645" w:rsidRPr="00AE7187" w:rsidRDefault="00166645" w:rsidP="004B510A">
      <w:pPr>
        <w:rPr>
          <w:rFonts w:ascii="Arial" w:hAnsi="Arial" w:cs="Arial"/>
          <w:b/>
          <w:color w:val="000000"/>
          <w:sz w:val="24"/>
          <w:szCs w:val="24"/>
        </w:rPr>
      </w:pPr>
    </w:p>
    <w:sectPr w:rsidR="00166645" w:rsidRPr="00AE7187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E0DF10" w14:textId="77777777" w:rsidR="007561BD" w:rsidRDefault="007561BD" w:rsidP="00B34687">
      <w:pPr>
        <w:spacing w:after="0" w:line="240" w:lineRule="auto"/>
      </w:pPr>
      <w:r>
        <w:separator/>
      </w:r>
    </w:p>
  </w:endnote>
  <w:endnote w:type="continuationSeparator" w:id="0">
    <w:p w14:paraId="1F69FBC8" w14:textId="77777777" w:rsidR="007561BD" w:rsidRDefault="007561BD" w:rsidP="00B34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E4C88F" w14:textId="77777777" w:rsidR="007561BD" w:rsidRDefault="007561BD" w:rsidP="00B34687">
      <w:pPr>
        <w:spacing w:after="0" w:line="240" w:lineRule="auto"/>
      </w:pPr>
      <w:r>
        <w:separator/>
      </w:r>
    </w:p>
  </w:footnote>
  <w:footnote w:type="continuationSeparator" w:id="0">
    <w:p w14:paraId="545A688F" w14:textId="77777777" w:rsidR="007561BD" w:rsidRDefault="007561BD" w:rsidP="00B346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0FC91" w14:textId="1410738E" w:rsidR="00B34687" w:rsidRPr="00B34687" w:rsidRDefault="00144CD9" w:rsidP="00B34687">
    <w:pPr>
      <w:pStyle w:val="Header"/>
    </w:pPr>
    <w:r>
      <w:rPr>
        <w:noProof/>
      </w:rPr>
      <w:drawing>
        <wp:inline distT="0" distB="0" distL="0" distR="0" wp14:anchorId="562DC056" wp14:editId="34389476">
          <wp:extent cx="1603513" cy="748969"/>
          <wp:effectExtent l="0" t="0" r="0" b="0"/>
          <wp:docPr id="2" name="Picture 1" descr="A white sign with black text&#10;&#10;Description automatically generated with low confidence">
            <a:extLst xmlns:a="http://schemas.openxmlformats.org/drawingml/2006/main">
              <a:ext uri="{FF2B5EF4-FFF2-40B4-BE49-F238E27FC236}">
                <a16:creationId xmlns:a16="http://schemas.microsoft.com/office/drawing/2014/main" id="{CCB789F4-8A4B-278C-3BF5-A98C9CDDAEF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A white sign with black text&#10;&#10;Description automatically generated with low confidence">
                    <a:extLst>
                      <a:ext uri="{FF2B5EF4-FFF2-40B4-BE49-F238E27FC236}">
                        <a16:creationId xmlns:a16="http://schemas.microsoft.com/office/drawing/2014/main" id="{CCB789F4-8A4B-278C-3BF5-A98C9CDDAEF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3513" cy="7489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56F97"/>
    <w:multiLevelType w:val="hybridMultilevel"/>
    <w:tmpl w:val="950C68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3249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10A"/>
    <w:rsid w:val="000F080B"/>
    <w:rsid w:val="00144CD9"/>
    <w:rsid w:val="00166645"/>
    <w:rsid w:val="001A7BA7"/>
    <w:rsid w:val="00285FEF"/>
    <w:rsid w:val="0029124F"/>
    <w:rsid w:val="00297FE1"/>
    <w:rsid w:val="002D61E8"/>
    <w:rsid w:val="00305B16"/>
    <w:rsid w:val="003E3D0B"/>
    <w:rsid w:val="00400D7F"/>
    <w:rsid w:val="00423146"/>
    <w:rsid w:val="004B510A"/>
    <w:rsid w:val="004F0BE9"/>
    <w:rsid w:val="00515135"/>
    <w:rsid w:val="00525927"/>
    <w:rsid w:val="005648FD"/>
    <w:rsid w:val="005B31EA"/>
    <w:rsid w:val="006002AB"/>
    <w:rsid w:val="00637C91"/>
    <w:rsid w:val="00640894"/>
    <w:rsid w:val="006416DA"/>
    <w:rsid w:val="00650B2E"/>
    <w:rsid w:val="00655A6C"/>
    <w:rsid w:val="0068128C"/>
    <w:rsid w:val="006B1513"/>
    <w:rsid w:val="006C238B"/>
    <w:rsid w:val="006D702C"/>
    <w:rsid w:val="006E236B"/>
    <w:rsid w:val="006F4CF0"/>
    <w:rsid w:val="00711272"/>
    <w:rsid w:val="007561BD"/>
    <w:rsid w:val="009F4462"/>
    <w:rsid w:val="00A10B2D"/>
    <w:rsid w:val="00A33BE4"/>
    <w:rsid w:val="00A417F9"/>
    <w:rsid w:val="00A41AD7"/>
    <w:rsid w:val="00AD1130"/>
    <w:rsid w:val="00AE5197"/>
    <w:rsid w:val="00AE7187"/>
    <w:rsid w:val="00B30C66"/>
    <w:rsid w:val="00B34687"/>
    <w:rsid w:val="00B71202"/>
    <w:rsid w:val="00BE181E"/>
    <w:rsid w:val="00C16817"/>
    <w:rsid w:val="00C33761"/>
    <w:rsid w:val="00CF53F4"/>
    <w:rsid w:val="00D63BB9"/>
    <w:rsid w:val="00EC67AB"/>
    <w:rsid w:val="00F0486F"/>
    <w:rsid w:val="00F07769"/>
    <w:rsid w:val="00F36C8A"/>
    <w:rsid w:val="00F54030"/>
    <w:rsid w:val="00FA1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62BE60"/>
  <w15:docId w15:val="{5EC2F954-BE32-41B8-8155-0E72F72E0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46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4687"/>
  </w:style>
  <w:style w:type="paragraph" w:styleId="Footer">
    <w:name w:val="footer"/>
    <w:basedOn w:val="Normal"/>
    <w:link w:val="FooterChar"/>
    <w:uiPriority w:val="99"/>
    <w:unhideWhenUsed/>
    <w:rsid w:val="00B346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4687"/>
  </w:style>
  <w:style w:type="paragraph" w:styleId="BalloonText">
    <w:name w:val="Balloon Text"/>
    <w:basedOn w:val="Normal"/>
    <w:link w:val="BalloonTextChar"/>
    <w:uiPriority w:val="99"/>
    <w:semiHidden/>
    <w:unhideWhenUsed/>
    <w:rsid w:val="00B34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468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AE7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AE71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43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814B33-0D19-438E-B535-90C253FCC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Penrice</dc:creator>
  <cp:lastModifiedBy>Matt Lopez</cp:lastModifiedBy>
  <cp:revision>9</cp:revision>
  <dcterms:created xsi:type="dcterms:W3CDTF">2025-08-07T12:03:00Z</dcterms:created>
  <dcterms:modified xsi:type="dcterms:W3CDTF">2025-08-07T12:08:00Z</dcterms:modified>
</cp:coreProperties>
</file>